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63E3" w:rsidRPr="001D6A83" w:rsidRDefault="00137A9E" w:rsidP="005063E3">
      <w:pPr>
        <w:spacing w:after="0" w:line="240" w:lineRule="auto"/>
        <w:jc w:val="center"/>
        <w:rPr>
          <w:rFonts w:ascii="Arial" w:hAnsi="Arial" w:cs="Arial"/>
          <w:b/>
          <w:color w:val="000000" w:themeColor="text1"/>
        </w:rPr>
      </w:pPr>
      <w:r w:rsidRPr="001D6A83">
        <w:rPr>
          <w:rFonts w:ascii="Arial" w:hAnsi="Arial" w:cs="Arial"/>
          <w:b/>
          <w:color w:val="000000" w:themeColor="text1"/>
        </w:rPr>
        <w:t>ACTA No. 163</w:t>
      </w:r>
    </w:p>
    <w:p w:rsidR="005063E3" w:rsidRPr="001D6A83" w:rsidRDefault="005063E3" w:rsidP="005063E3">
      <w:pPr>
        <w:spacing w:after="0" w:line="240" w:lineRule="auto"/>
        <w:jc w:val="center"/>
        <w:rPr>
          <w:rFonts w:ascii="Arial" w:hAnsi="Arial" w:cs="Arial"/>
          <w:b/>
          <w:color w:val="000000" w:themeColor="text1"/>
        </w:rPr>
      </w:pPr>
    </w:p>
    <w:p w:rsidR="005063E3" w:rsidRPr="001D6A83" w:rsidRDefault="005063E3" w:rsidP="005063E3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 w:themeColor="text1"/>
          <w:sz w:val="22"/>
          <w:szCs w:val="22"/>
        </w:rPr>
      </w:pPr>
      <w:r w:rsidRPr="001D6A83">
        <w:rPr>
          <w:rFonts w:ascii="Arial" w:hAnsi="Arial" w:cs="Arial"/>
          <w:b/>
          <w:color w:val="000000" w:themeColor="text1"/>
          <w:sz w:val="22"/>
          <w:szCs w:val="22"/>
        </w:rPr>
        <w:t>REUNIÓN ORDINARIA DE CONSEJO DE ADMINISTRACIÓN.</w:t>
      </w:r>
    </w:p>
    <w:p w:rsidR="005063E3" w:rsidRPr="001D6A83" w:rsidRDefault="005063E3" w:rsidP="005063E3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 w:themeColor="text1"/>
          <w:sz w:val="22"/>
          <w:szCs w:val="22"/>
        </w:rPr>
      </w:pPr>
      <w:r w:rsidRPr="001D6A83">
        <w:rPr>
          <w:rFonts w:ascii="Arial" w:hAnsi="Arial" w:cs="Arial"/>
          <w:b/>
          <w:color w:val="000000" w:themeColor="text1"/>
          <w:sz w:val="22"/>
          <w:szCs w:val="22"/>
        </w:rPr>
        <w:t>CONJUNTO RESIDENCIAL PARQUE CENTRAL BONAVISTA 2.</w:t>
      </w:r>
    </w:p>
    <w:p w:rsidR="00460D3E" w:rsidRPr="00B51511" w:rsidRDefault="00460D3E" w:rsidP="005063E3">
      <w:pPr>
        <w:spacing w:after="0" w:line="240" w:lineRule="auto"/>
        <w:jc w:val="center"/>
        <w:rPr>
          <w:rFonts w:ascii="Arial" w:eastAsia="Times New Roman" w:hAnsi="Arial" w:cs="Arial"/>
          <w:b/>
          <w:color w:val="000000" w:themeColor="text1"/>
          <w:sz w:val="20"/>
          <w:szCs w:val="20"/>
          <w:lang w:val="es-CO" w:eastAsia="es-CO"/>
        </w:rPr>
      </w:pPr>
    </w:p>
    <w:p w:rsidR="00460D3E" w:rsidRPr="001D6A83" w:rsidRDefault="00460D3E" w:rsidP="005063E3">
      <w:pPr>
        <w:spacing w:after="0" w:line="240" w:lineRule="auto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  <w:r w:rsidRPr="001D6A83">
        <w:rPr>
          <w:rFonts w:ascii="Arial" w:hAnsi="Arial" w:cs="Arial"/>
          <w:b/>
          <w:color w:val="000000" w:themeColor="text1"/>
          <w:sz w:val="18"/>
          <w:szCs w:val="18"/>
        </w:rPr>
        <w:t xml:space="preserve">Fecha: </w:t>
      </w:r>
      <w:proofErr w:type="gramStart"/>
      <w:r w:rsidRPr="001D6A83">
        <w:rPr>
          <w:rFonts w:ascii="Arial" w:hAnsi="Arial" w:cs="Arial"/>
          <w:b/>
          <w:color w:val="000000" w:themeColor="text1"/>
          <w:sz w:val="18"/>
          <w:szCs w:val="18"/>
        </w:rPr>
        <w:t>Jueves</w:t>
      </w:r>
      <w:proofErr w:type="gramEnd"/>
      <w:r w:rsidRPr="001D6A83">
        <w:rPr>
          <w:rFonts w:ascii="Arial" w:hAnsi="Arial" w:cs="Arial"/>
          <w:b/>
          <w:color w:val="000000" w:themeColor="text1"/>
          <w:sz w:val="18"/>
          <w:szCs w:val="18"/>
        </w:rPr>
        <w:t xml:space="preserve"> </w:t>
      </w:r>
      <w:r w:rsidR="008E07BE" w:rsidRPr="001D6A83">
        <w:rPr>
          <w:rFonts w:ascii="Arial" w:hAnsi="Arial" w:cs="Arial"/>
          <w:b/>
          <w:color w:val="000000" w:themeColor="text1"/>
          <w:sz w:val="18"/>
          <w:szCs w:val="18"/>
        </w:rPr>
        <w:t>2</w:t>
      </w:r>
      <w:r w:rsidR="00137A9E" w:rsidRPr="001D6A83">
        <w:rPr>
          <w:rFonts w:ascii="Arial" w:hAnsi="Arial" w:cs="Arial"/>
          <w:b/>
          <w:color w:val="000000" w:themeColor="text1"/>
          <w:sz w:val="18"/>
          <w:szCs w:val="18"/>
        </w:rPr>
        <w:t>9</w:t>
      </w:r>
      <w:r w:rsidRPr="001D6A83">
        <w:rPr>
          <w:rFonts w:ascii="Arial" w:hAnsi="Arial" w:cs="Arial"/>
          <w:b/>
          <w:color w:val="000000" w:themeColor="text1"/>
          <w:sz w:val="18"/>
          <w:szCs w:val="18"/>
        </w:rPr>
        <w:t xml:space="preserve"> de </w:t>
      </w:r>
      <w:r w:rsidR="008E07BE" w:rsidRPr="001D6A83">
        <w:rPr>
          <w:rFonts w:ascii="Arial" w:hAnsi="Arial" w:cs="Arial"/>
          <w:b/>
          <w:color w:val="000000" w:themeColor="text1"/>
          <w:sz w:val="18"/>
          <w:szCs w:val="18"/>
        </w:rPr>
        <w:t>noviem</w:t>
      </w:r>
      <w:r w:rsidR="007A6383" w:rsidRPr="001D6A83">
        <w:rPr>
          <w:rFonts w:ascii="Arial" w:hAnsi="Arial" w:cs="Arial"/>
          <w:b/>
          <w:color w:val="000000" w:themeColor="text1"/>
          <w:sz w:val="18"/>
          <w:szCs w:val="18"/>
        </w:rPr>
        <w:t>bre</w:t>
      </w:r>
      <w:r w:rsidRPr="001D6A83">
        <w:rPr>
          <w:rFonts w:ascii="Arial" w:hAnsi="Arial" w:cs="Arial"/>
          <w:b/>
          <w:color w:val="000000" w:themeColor="text1"/>
          <w:sz w:val="18"/>
          <w:szCs w:val="18"/>
        </w:rPr>
        <w:t xml:space="preserve"> de 2018.</w:t>
      </w:r>
    </w:p>
    <w:p w:rsidR="00460D3E" w:rsidRPr="001D6A83" w:rsidRDefault="00460D3E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460D3E" w:rsidRPr="001D6A83" w:rsidRDefault="00460D3E" w:rsidP="005063E3">
      <w:pPr>
        <w:spacing w:after="0" w:line="240" w:lineRule="auto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  <w:r w:rsidRPr="001D6A83">
        <w:rPr>
          <w:rFonts w:ascii="Arial" w:hAnsi="Arial" w:cs="Arial"/>
          <w:b/>
          <w:color w:val="000000" w:themeColor="text1"/>
          <w:sz w:val="18"/>
          <w:szCs w:val="18"/>
        </w:rPr>
        <w:t xml:space="preserve">ASISTENTES CONSEJO ADMINISTRACIÓN: </w:t>
      </w:r>
    </w:p>
    <w:p w:rsidR="00460D3E" w:rsidRPr="001D6A83" w:rsidRDefault="00460D3E" w:rsidP="005063E3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lang w:eastAsia="es-CO"/>
        </w:rPr>
      </w:pPr>
    </w:p>
    <w:p w:rsidR="00460D3E" w:rsidRPr="001D6A83" w:rsidRDefault="00460D3E" w:rsidP="005063E3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1D6A8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Natalia Castillo.</w:t>
      </w:r>
    </w:p>
    <w:p w:rsidR="00460D3E" w:rsidRPr="001D6A83" w:rsidRDefault="00460D3E" w:rsidP="005063E3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1D6A8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Luis Daza.</w:t>
      </w:r>
    </w:p>
    <w:p w:rsidR="008E07BE" w:rsidRPr="001D6A83" w:rsidRDefault="008E07BE" w:rsidP="005063E3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proofErr w:type="spellStart"/>
      <w:r w:rsidRPr="001D6A8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Ginna</w:t>
      </w:r>
      <w:proofErr w:type="spellEnd"/>
      <w:r w:rsidRPr="001D6A8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Forero.</w:t>
      </w:r>
      <w:r w:rsidR="00A54AC7" w:rsidRPr="001D6A8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(se retira a las 12:25 p.m.)</w:t>
      </w:r>
    </w:p>
    <w:p w:rsidR="00460D3E" w:rsidRPr="001D6A83" w:rsidRDefault="00460D3E" w:rsidP="005063E3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1D6A8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Adriana </w:t>
      </w:r>
      <w:proofErr w:type="spellStart"/>
      <w:r w:rsidRPr="001D6A8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Mateus</w:t>
      </w:r>
      <w:proofErr w:type="spellEnd"/>
      <w:r w:rsidRPr="001D6A8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.</w:t>
      </w:r>
    </w:p>
    <w:p w:rsidR="00460D3E" w:rsidRPr="001D6A83" w:rsidRDefault="00460D3E" w:rsidP="005063E3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1D6A8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Zaida Ríos.</w:t>
      </w:r>
    </w:p>
    <w:p w:rsidR="008E07BE" w:rsidRPr="001D6A83" w:rsidRDefault="008E07BE" w:rsidP="005063E3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proofErr w:type="spellStart"/>
      <w:r w:rsidRPr="001D6A8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Wilmer</w:t>
      </w:r>
      <w:proofErr w:type="spellEnd"/>
      <w:r w:rsidRPr="001D6A8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Valero.</w:t>
      </w:r>
      <w:r w:rsidR="00A54AC7" w:rsidRPr="001D6A8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(llego a las 9:00 p.m.)</w:t>
      </w:r>
    </w:p>
    <w:p w:rsidR="00460D3E" w:rsidRPr="001D6A83" w:rsidRDefault="00460D3E" w:rsidP="005063E3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1D6A8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Alexander Vásquez.</w:t>
      </w:r>
    </w:p>
    <w:p w:rsidR="00460D3E" w:rsidRPr="001D6A83" w:rsidRDefault="008E07BE" w:rsidP="005063E3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1D6A8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John Villegas.</w:t>
      </w:r>
      <w:r w:rsidR="00A54AC7" w:rsidRPr="001D6A8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(llego a las 11:10 p.m.)</w:t>
      </w:r>
    </w:p>
    <w:p w:rsidR="00460D3E" w:rsidRPr="001D6A83" w:rsidRDefault="00460D3E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460D3E" w:rsidRPr="001D6A83" w:rsidRDefault="00460D3E" w:rsidP="005063E3">
      <w:pPr>
        <w:spacing w:after="0" w:line="240" w:lineRule="auto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  <w:r w:rsidRPr="001D6A83">
        <w:rPr>
          <w:rFonts w:ascii="Arial" w:hAnsi="Arial" w:cs="Arial"/>
          <w:b/>
          <w:color w:val="000000" w:themeColor="text1"/>
          <w:sz w:val="18"/>
          <w:szCs w:val="18"/>
        </w:rPr>
        <w:t>INVITADOS:</w:t>
      </w:r>
    </w:p>
    <w:p w:rsidR="00463355" w:rsidRPr="001D6A83" w:rsidRDefault="00463355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460D3E" w:rsidRPr="001D6A83" w:rsidRDefault="00460D3E" w:rsidP="005063E3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1D6A8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Ruth Margarita Rincón (Administradora).</w:t>
      </w:r>
    </w:p>
    <w:p w:rsidR="00463355" w:rsidRPr="001D6A83" w:rsidRDefault="00137A9E" w:rsidP="00137A9E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1D6A8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Martha Lucía  Ardilla (Revisora Fiscal)</w:t>
      </w:r>
    </w:p>
    <w:p w:rsidR="00137A9E" w:rsidRPr="001D6A83" w:rsidRDefault="00137A9E" w:rsidP="00137A9E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1D6A8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Adriana Rubio (Contadora)</w:t>
      </w:r>
    </w:p>
    <w:p w:rsidR="00460D3E" w:rsidRPr="001D6A83" w:rsidRDefault="00460D3E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FA0FE9" w:rsidRPr="001D6A83" w:rsidRDefault="00FA0FE9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460D3E" w:rsidRPr="001D6A83" w:rsidRDefault="00463355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 w:rsidRPr="001D6A83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ORDEN DEL DÍA.</w:t>
      </w:r>
    </w:p>
    <w:p w:rsidR="00283A9F" w:rsidRPr="001D6A83" w:rsidRDefault="00283A9F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</w:p>
    <w:p w:rsidR="00F74A02" w:rsidRPr="001D6A83" w:rsidRDefault="00F74A02" w:rsidP="00F74A02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1D6A8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1. Verificación del quórum</w:t>
      </w:r>
      <w:r w:rsidR="00F06685" w:rsidRPr="001D6A8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y aprobación del orden del día</w:t>
      </w:r>
      <w:r w:rsidRPr="001D6A8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.</w:t>
      </w:r>
    </w:p>
    <w:p w:rsidR="00F74A02" w:rsidRPr="001D6A83" w:rsidRDefault="00F06685" w:rsidP="00F74A02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1D6A8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2. </w:t>
      </w:r>
      <w:r w:rsidR="00A54AC7" w:rsidRPr="001D6A8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Estados financieros</w:t>
      </w:r>
      <w:r w:rsidR="00BF3A31" w:rsidRPr="001D6A8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.</w:t>
      </w:r>
    </w:p>
    <w:p w:rsidR="00F74A02" w:rsidRPr="001D6A83" w:rsidRDefault="00F06685" w:rsidP="00F74A02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1D6A8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3. </w:t>
      </w:r>
      <w:r w:rsidR="00BF3A31" w:rsidRPr="001D6A8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Revisión de varios de la administradora.</w:t>
      </w:r>
    </w:p>
    <w:p w:rsidR="00F74A02" w:rsidRPr="001D6A83" w:rsidRDefault="00F06685" w:rsidP="00F74A02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1D6A8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4. </w:t>
      </w:r>
      <w:r w:rsidR="00BF3A31" w:rsidRPr="001D6A8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Apertura de y revisión de urna de la convocatoria de los ascensores.</w:t>
      </w:r>
    </w:p>
    <w:p w:rsidR="00F74A02" w:rsidRPr="001D6A83" w:rsidRDefault="00F74A02" w:rsidP="00F74A02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1D6A8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5. </w:t>
      </w:r>
      <w:r w:rsidR="00BF3A31" w:rsidRPr="001D6A8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Temas Varios.</w:t>
      </w:r>
    </w:p>
    <w:p w:rsidR="00EB7897" w:rsidRPr="001D6A83" w:rsidRDefault="00EB7897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</w:p>
    <w:p w:rsidR="00EB7897" w:rsidRPr="001D6A83" w:rsidRDefault="00EB7897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</w:p>
    <w:p w:rsidR="00460D3E" w:rsidRPr="001D6A83" w:rsidRDefault="00460D3E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 w:rsidRPr="001D6A83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 xml:space="preserve">DESARROLLO DEL ORDEN DEL DÍA. </w:t>
      </w:r>
    </w:p>
    <w:p w:rsidR="00460D3E" w:rsidRPr="001D6A83" w:rsidRDefault="00460D3E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FA0FE9" w:rsidRPr="001D6A83" w:rsidRDefault="00FA0FE9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460D3E" w:rsidRPr="001D6A83" w:rsidRDefault="00460D3E" w:rsidP="005063E3">
      <w:pPr>
        <w:pStyle w:val="Prrafodelista"/>
        <w:numPr>
          <w:ilvl w:val="0"/>
          <w:numId w:val="14"/>
        </w:num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</w:rPr>
      </w:pPr>
      <w:r w:rsidRPr="001D6A83">
        <w:rPr>
          <w:rFonts w:ascii="Arial" w:eastAsia="Times New Roman" w:hAnsi="Arial" w:cs="Arial"/>
          <w:b/>
          <w:color w:val="000000" w:themeColor="text1"/>
          <w:sz w:val="18"/>
          <w:szCs w:val="18"/>
        </w:rPr>
        <w:t>Verificación del quórum, y aprobación del orden del día.</w:t>
      </w:r>
    </w:p>
    <w:p w:rsidR="00460D3E" w:rsidRPr="001D6A83" w:rsidRDefault="00460D3E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val="es-CO" w:eastAsia="es-CO"/>
        </w:rPr>
      </w:pPr>
    </w:p>
    <w:p w:rsidR="00460D3E" w:rsidRPr="001D6A83" w:rsidRDefault="00460D3E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1D6A8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Siendo las </w:t>
      </w:r>
      <w:r w:rsidR="00217BAC" w:rsidRPr="001D6A8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8</w:t>
      </w:r>
      <w:r w:rsidR="00B51511" w:rsidRPr="001D6A8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:</w:t>
      </w:r>
      <w:r w:rsidR="00217BAC" w:rsidRPr="001D6A8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32</w:t>
      </w:r>
      <w:r w:rsidR="007A6383" w:rsidRPr="001D6A8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p.m. del día </w:t>
      </w:r>
      <w:r w:rsidR="00F74A02" w:rsidRPr="001D6A8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2</w:t>
      </w:r>
      <w:r w:rsidR="00217BAC" w:rsidRPr="001D6A8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9</w:t>
      </w:r>
      <w:r w:rsidRPr="001D6A8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de </w:t>
      </w:r>
      <w:r w:rsidR="00F74A02" w:rsidRPr="001D6A8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noviem</w:t>
      </w:r>
      <w:r w:rsidR="007A6383" w:rsidRPr="001D6A8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bre</w:t>
      </w:r>
      <w:r w:rsidRPr="001D6A8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de 2018 se da inicio a la reunión del Consejo de Administración haciendo verificación de quórum con la asistencia de </w:t>
      </w:r>
      <w:r w:rsidR="00A54AC7" w:rsidRPr="001D6A8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6</w:t>
      </w:r>
      <w:r w:rsidRPr="001D6A8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consejeros, y la presencia de las </w:t>
      </w:r>
      <w:r w:rsidR="00217BAC" w:rsidRPr="001D6A8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3</w:t>
      </w:r>
      <w:r w:rsidRPr="001D6A8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personas nombradas como invitados. </w:t>
      </w:r>
      <w:r w:rsidRPr="001D6A83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El Consejo de Administración dio aprobación al orden del día propuesto.</w:t>
      </w:r>
    </w:p>
    <w:p w:rsidR="00283A9F" w:rsidRPr="001D6A83" w:rsidRDefault="00283A9F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A10854" w:rsidRPr="001D6A83" w:rsidRDefault="00A10854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val="es-CO" w:eastAsia="es-CO"/>
        </w:rPr>
      </w:pPr>
    </w:p>
    <w:p w:rsidR="00F06685" w:rsidRPr="001D6A83" w:rsidRDefault="00F72D46" w:rsidP="00F72D46">
      <w:pPr>
        <w:pStyle w:val="Prrafodelista"/>
        <w:numPr>
          <w:ilvl w:val="0"/>
          <w:numId w:val="14"/>
        </w:numPr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 w:rsidRPr="001D6A83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Estados financieros.</w:t>
      </w:r>
    </w:p>
    <w:p w:rsidR="00F72D46" w:rsidRPr="001D6A83" w:rsidRDefault="00F72D46" w:rsidP="00F72D4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es-CO"/>
        </w:rPr>
      </w:pPr>
    </w:p>
    <w:p w:rsidR="00F72D46" w:rsidRPr="001D6A83" w:rsidRDefault="00F72D46" w:rsidP="00F72D4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es-CO"/>
        </w:rPr>
      </w:pPr>
      <w:r w:rsidRPr="001D6A83">
        <w:rPr>
          <w:rFonts w:ascii="Arial" w:eastAsia="Times New Roman" w:hAnsi="Arial" w:cs="Arial"/>
          <w:color w:val="222222"/>
          <w:sz w:val="18"/>
          <w:szCs w:val="18"/>
          <w:lang w:eastAsia="es-CO"/>
        </w:rPr>
        <w:t>La revisora fiscal Martha Lucia, nos informa que la empresa vigilancia Toronto, consignó lo de la reinversión y se van a realizar tres traslados de $9.333.333 cada uno, para un total de $28.000.000, para llevarlos a la cuenta de ahorros y completar así los 28 millones de la reinversión de la empresa de vigilancia.</w:t>
      </w:r>
    </w:p>
    <w:p w:rsidR="00F72D46" w:rsidRPr="001D6A83" w:rsidRDefault="00F72D46" w:rsidP="00F72D46">
      <w:pPr>
        <w:pStyle w:val="Prrafodelista"/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es-CO"/>
        </w:rPr>
      </w:pPr>
    </w:p>
    <w:p w:rsidR="00F72D46" w:rsidRPr="001D6A83" w:rsidRDefault="00F72D46" w:rsidP="00F72D4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es-CO"/>
        </w:rPr>
      </w:pPr>
      <w:r w:rsidRPr="001D6A83">
        <w:rPr>
          <w:rFonts w:ascii="Arial" w:eastAsia="Times New Roman" w:hAnsi="Arial" w:cs="Arial"/>
          <w:color w:val="222222"/>
          <w:sz w:val="18"/>
          <w:szCs w:val="18"/>
          <w:lang w:eastAsia="es-CO"/>
        </w:rPr>
        <w:t>Se informa también que ya fueron entregados los $700.000 pesos, para la fiesta de los niños.</w:t>
      </w:r>
    </w:p>
    <w:p w:rsidR="00F72D46" w:rsidRPr="001D6A83" w:rsidRDefault="00F72D46" w:rsidP="00F72D4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es-CO"/>
        </w:rPr>
      </w:pPr>
    </w:p>
    <w:p w:rsidR="00F72D46" w:rsidRPr="001D6A83" w:rsidRDefault="00F72D46" w:rsidP="00F72D4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es-CO"/>
        </w:rPr>
      </w:pPr>
      <w:proofErr w:type="spellStart"/>
      <w:r w:rsidRPr="001D6A83">
        <w:rPr>
          <w:rFonts w:ascii="Arial" w:eastAsia="Times New Roman" w:hAnsi="Arial" w:cs="Arial"/>
          <w:color w:val="222222"/>
          <w:sz w:val="18"/>
          <w:szCs w:val="18"/>
          <w:lang w:eastAsia="es-CO"/>
        </w:rPr>
        <w:t>Thyssen</w:t>
      </w:r>
      <w:r w:rsidR="00091306" w:rsidRPr="001D6A83">
        <w:rPr>
          <w:rFonts w:ascii="Arial" w:eastAsia="Times New Roman" w:hAnsi="Arial" w:cs="Arial"/>
          <w:color w:val="222222"/>
          <w:sz w:val="18"/>
          <w:szCs w:val="18"/>
          <w:lang w:eastAsia="es-CO"/>
        </w:rPr>
        <w:t>Krupp</w:t>
      </w:r>
      <w:proofErr w:type="spellEnd"/>
      <w:r w:rsidRPr="001D6A83">
        <w:rPr>
          <w:rFonts w:ascii="Arial" w:eastAsia="Times New Roman" w:hAnsi="Arial" w:cs="Arial"/>
          <w:color w:val="222222"/>
          <w:sz w:val="18"/>
          <w:szCs w:val="18"/>
          <w:lang w:eastAsia="es-CO"/>
        </w:rPr>
        <w:t xml:space="preserve"> no ha radicado las cuentas de septiembre y octubre y hay que </w:t>
      </w:r>
      <w:proofErr w:type="spellStart"/>
      <w:r w:rsidRPr="001D6A83">
        <w:rPr>
          <w:rFonts w:ascii="Arial" w:eastAsia="Times New Roman" w:hAnsi="Arial" w:cs="Arial"/>
          <w:color w:val="222222"/>
          <w:sz w:val="18"/>
          <w:szCs w:val="18"/>
          <w:lang w:eastAsia="es-CO"/>
        </w:rPr>
        <w:t>provisionar</w:t>
      </w:r>
      <w:proofErr w:type="spellEnd"/>
      <w:r w:rsidRPr="001D6A83">
        <w:rPr>
          <w:rFonts w:ascii="Arial" w:eastAsia="Times New Roman" w:hAnsi="Arial" w:cs="Arial"/>
          <w:color w:val="222222"/>
          <w:sz w:val="18"/>
          <w:szCs w:val="18"/>
          <w:lang w:eastAsia="es-CO"/>
        </w:rPr>
        <w:t xml:space="preserve"> el dinero  de las facturas, las cuales se devolvieron porque fueron mal liquidadas. Se le solicita la administración que de fecha límite para que la empresa entregue las facturas el 5 de diciembre y que se verifique si el dinero se encuentra disponible.</w:t>
      </w:r>
    </w:p>
    <w:p w:rsidR="006A047B" w:rsidRPr="001D6A83" w:rsidRDefault="006A047B" w:rsidP="00F74A02">
      <w:pPr>
        <w:spacing w:after="0" w:line="240" w:lineRule="auto"/>
        <w:jc w:val="both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</w:p>
    <w:p w:rsidR="006A047B" w:rsidRPr="001D6A83" w:rsidRDefault="006A047B" w:rsidP="006A047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es-CO"/>
        </w:rPr>
      </w:pPr>
      <w:r w:rsidRPr="001D6A83">
        <w:rPr>
          <w:rFonts w:ascii="Arial" w:eastAsia="Times New Roman" w:hAnsi="Arial" w:cs="Arial"/>
          <w:color w:val="222222"/>
          <w:sz w:val="18"/>
          <w:szCs w:val="18"/>
          <w:lang w:eastAsia="es-CO"/>
        </w:rPr>
        <w:t>Se le solicita a la Administración no cancelar dinero a la compañía J&amp;D Ingenieros SAS, porque no se ha realizado ningún servicio, así mismo se le debe solicitar una nota crédito y un paz y salvo. Por otro lado se debe informar que nos encontramos al día, con todos los empleados y se está cumpliendo con el fondo de imprevistos.</w:t>
      </w:r>
    </w:p>
    <w:p w:rsidR="006A047B" w:rsidRPr="001D6A83" w:rsidRDefault="006A047B" w:rsidP="006A047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es-CO"/>
        </w:rPr>
      </w:pPr>
    </w:p>
    <w:p w:rsidR="006A047B" w:rsidRPr="001D6A83" w:rsidRDefault="006A047B" w:rsidP="006A047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es-CO"/>
        </w:rPr>
      </w:pPr>
      <w:r w:rsidRPr="001D6A83">
        <w:rPr>
          <w:rFonts w:ascii="Arial" w:eastAsia="Times New Roman" w:hAnsi="Arial" w:cs="Arial"/>
          <w:color w:val="222222"/>
          <w:sz w:val="18"/>
          <w:szCs w:val="18"/>
          <w:lang w:eastAsia="es-CO"/>
        </w:rPr>
        <w:t>Se le solicita a la administración estructurar el proyecto de aprovechamiento del parqueadero de visitantes, especificando cuántos parqueaderos van a estar disponibles, el valor a cobrar por minuto y por hora, qué condiciones se van a tener en cuenta para prestar el servicio, así mismo que se consulten los elementos legales de responsabilidad por parte del conjunto residencial.</w:t>
      </w:r>
    </w:p>
    <w:p w:rsidR="006A047B" w:rsidRPr="001D6A83" w:rsidRDefault="006A047B" w:rsidP="006A047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es-CO"/>
        </w:rPr>
      </w:pPr>
      <w:r w:rsidRPr="001D6A83">
        <w:rPr>
          <w:rFonts w:ascii="Arial" w:eastAsia="Times New Roman" w:hAnsi="Arial" w:cs="Arial"/>
          <w:color w:val="222222"/>
          <w:sz w:val="18"/>
          <w:szCs w:val="18"/>
          <w:lang w:eastAsia="es-CO"/>
        </w:rPr>
        <w:t>Se le informa a la administración, que cada proyecto para poderlo ejecutar se debe aprobar en la asamblea, especificando la disponibilidad de parqueaderos y cuáles son las condiciones para prestar el servicio.</w:t>
      </w:r>
    </w:p>
    <w:p w:rsidR="006A047B" w:rsidRPr="001D6A83" w:rsidRDefault="006A047B" w:rsidP="006A047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es-CO"/>
        </w:rPr>
      </w:pPr>
    </w:p>
    <w:p w:rsidR="006A047B" w:rsidRPr="001D6A83" w:rsidRDefault="006A047B" w:rsidP="006A047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es-CO"/>
        </w:rPr>
      </w:pPr>
      <w:r w:rsidRPr="001D6A83">
        <w:rPr>
          <w:rFonts w:ascii="Arial" w:eastAsia="Times New Roman" w:hAnsi="Arial" w:cs="Arial"/>
          <w:color w:val="222222"/>
          <w:sz w:val="18"/>
          <w:szCs w:val="18"/>
          <w:lang w:eastAsia="es-CO"/>
        </w:rPr>
        <w:t>Las certificaciones de ascensores ya están presupuestadas. Por otro lado la asesoría técnica de seguridad con el trabajo no se ha ejecutado, se solicita a la administración revisar y mirar con que empresa se va a implementar y verificar todo el proceso.</w:t>
      </w:r>
    </w:p>
    <w:p w:rsidR="006A047B" w:rsidRPr="001D6A83" w:rsidRDefault="006A047B" w:rsidP="006A047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es-CO"/>
        </w:rPr>
      </w:pPr>
    </w:p>
    <w:p w:rsidR="006A047B" w:rsidRPr="001D6A83" w:rsidRDefault="006A047B" w:rsidP="006A047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es-CO"/>
        </w:rPr>
      </w:pPr>
      <w:r w:rsidRPr="001D6A83">
        <w:rPr>
          <w:rFonts w:ascii="Arial" w:eastAsia="Times New Roman" w:hAnsi="Arial" w:cs="Arial"/>
          <w:color w:val="222222"/>
          <w:sz w:val="18"/>
          <w:szCs w:val="18"/>
          <w:lang w:eastAsia="es-CO"/>
        </w:rPr>
        <w:t> </w:t>
      </w:r>
    </w:p>
    <w:p w:rsidR="006A047B" w:rsidRPr="001D6A83" w:rsidRDefault="006A047B" w:rsidP="006A047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es-CO"/>
        </w:rPr>
      </w:pPr>
      <w:r w:rsidRPr="001D6A83">
        <w:rPr>
          <w:rFonts w:ascii="Arial" w:eastAsia="Times New Roman" w:hAnsi="Arial" w:cs="Arial"/>
          <w:color w:val="222222"/>
          <w:sz w:val="18"/>
          <w:szCs w:val="18"/>
          <w:lang w:eastAsia="es-CO"/>
        </w:rPr>
        <w:t>El día 5 de diciembre de 2018, la administración dará razón de las tareas, se avanza con la gestión de reductores y señalización por un monto de $2’400.000 pesos.</w:t>
      </w:r>
    </w:p>
    <w:p w:rsidR="006A047B" w:rsidRPr="001D6A83" w:rsidRDefault="006A047B" w:rsidP="006A047B">
      <w:pPr>
        <w:pStyle w:val="Prrafodelista"/>
        <w:shd w:val="clear" w:color="auto" w:fill="FFFFFF"/>
        <w:spacing w:after="0" w:line="240" w:lineRule="auto"/>
        <w:ind w:left="786"/>
        <w:jc w:val="both"/>
        <w:rPr>
          <w:rFonts w:ascii="Arial" w:eastAsia="Times New Roman" w:hAnsi="Arial" w:cs="Arial"/>
          <w:color w:val="222222"/>
          <w:sz w:val="18"/>
          <w:szCs w:val="18"/>
          <w:lang w:eastAsia="es-CO"/>
        </w:rPr>
      </w:pPr>
    </w:p>
    <w:p w:rsidR="006A047B" w:rsidRPr="001D6A83" w:rsidRDefault="006A047B" w:rsidP="006A047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es-CO"/>
        </w:rPr>
      </w:pPr>
      <w:r w:rsidRPr="001D6A83">
        <w:rPr>
          <w:rFonts w:ascii="Arial" w:eastAsia="Times New Roman" w:hAnsi="Arial" w:cs="Arial"/>
          <w:color w:val="222222"/>
          <w:sz w:val="18"/>
          <w:szCs w:val="18"/>
          <w:lang w:eastAsia="es-CO"/>
        </w:rPr>
        <w:t>Se le pide a la administración solicitar apoyo a los proveedores, para la asamblea que se realizará el próximo año.</w:t>
      </w:r>
    </w:p>
    <w:p w:rsidR="006A047B" w:rsidRPr="001D6A83" w:rsidRDefault="006A047B" w:rsidP="006A047B">
      <w:pPr>
        <w:pStyle w:val="Prrafodelista"/>
        <w:shd w:val="clear" w:color="auto" w:fill="FFFFFF"/>
        <w:spacing w:after="0" w:line="240" w:lineRule="auto"/>
        <w:ind w:left="846"/>
        <w:jc w:val="both"/>
        <w:rPr>
          <w:rFonts w:ascii="Arial" w:eastAsia="Times New Roman" w:hAnsi="Arial" w:cs="Arial"/>
          <w:color w:val="222222"/>
          <w:sz w:val="18"/>
          <w:szCs w:val="18"/>
          <w:lang w:eastAsia="es-CO"/>
        </w:rPr>
      </w:pPr>
    </w:p>
    <w:p w:rsidR="006A047B" w:rsidRPr="001D6A83" w:rsidRDefault="006A047B" w:rsidP="006A047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es-CO"/>
        </w:rPr>
      </w:pPr>
      <w:r w:rsidRPr="001D6A83">
        <w:rPr>
          <w:rFonts w:ascii="Arial" w:eastAsia="Times New Roman" w:hAnsi="Arial" w:cs="Arial"/>
          <w:color w:val="222222"/>
          <w:sz w:val="18"/>
          <w:szCs w:val="18"/>
          <w:lang w:eastAsia="es-CO"/>
        </w:rPr>
        <w:t xml:space="preserve">Se </w:t>
      </w:r>
      <w:r w:rsidR="003727CA" w:rsidRPr="001D6A83">
        <w:rPr>
          <w:rFonts w:ascii="Arial" w:eastAsia="Times New Roman" w:hAnsi="Arial" w:cs="Arial"/>
          <w:color w:val="222222"/>
          <w:sz w:val="18"/>
          <w:szCs w:val="18"/>
          <w:lang w:eastAsia="es-CO"/>
        </w:rPr>
        <w:t>hace claridad</w:t>
      </w:r>
      <w:r w:rsidRPr="001D6A83">
        <w:rPr>
          <w:rFonts w:ascii="Arial" w:eastAsia="Times New Roman" w:hAnsi="Arial" w:cs="Arial"/>
          <w:color w:val="222222"/>
          <w:sz w:val="18"/>
          <w:szCs w:val="18"/>
          <w:lang w:eastAsia="es-CO"/>
        </w:rPr>
        <w:t>,</w:t>
      </w:r>
      <w:r w:rsidR="003727CA" w:rsidRPr="001D6A83">
        <w:rPr>
          <w:rFonts w:ascii="Arial" w:eastAsia="Times New Roman" w:hAnsi="Arial" w:cs="Arial"/>
          <w:color w:val="222222"/>
          <w:sz w:val="18"/>
          <w:szCs w:val="18"/>
          <w:lang w:eastAsia="es-CO"/>
        </w:rPr>
        <w:t xml:space="preserve"> que los informes contables, de estados financieros, y de revisoría fiscal expuestos en la reunión reposan en administración</w:t>
      </w:r>
      <w:r w:rsidR="00F277E4" w:rsidRPr="001D6A83">
        <w:rPr>
          <w:rFonts w:ascii="Arial" w:eastAsia="Times New Roman" w:hAnsi="Arial" w:cs="Arial"/>
          <w:color w:val="222222"/>
          <w:sz w:val="18"/>
          <w:szCs w:val="18"/>
          <w:lang w:eastAsia="es-CO"/>
        </w:rPr>
        <w:t>.</w:t>
      </w:r>
    </w:p>
    <w:p w:rsidR="006A047B" w:rsidRPr="001D6A83" w:rsidRDefault="006A047B" w:rsidP="00F74A02">
      <w:pPr>
        <w:spacing w:after="0" w:line="240" w:lineRule="auto"/>
        <w:jc w:val="both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</w:p>
    <w:p w:rsidR="00F72D46" w:rsidRPr="001D6A83" w:rsidRDefault="00F72D46" w:rsidP="00F74A02">
      <w:pPr>
        <w:spacing w:after="0" w:line="240" w:lineRule="auto"/>
        <w:jc w:val="both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</w:p>
    <w:p w:rsidR="00F74A02" w:rsidRPr="001D6A83" w:rsidRDefault="00F72D46" w:rsidP="00F72D46">
      <w:pPr>
        <w:pStyle w:val="Prrafodelista"/>
        <w:numPr>
          <w:ilvl w:val="0"/>
          <w:numId w:val="14"/>
        </w:numPr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lang w:eastAsia="es-CO"/>
        </w:rPr>
      </w:pPr>
      <w:r w:rsidRPr="001D6A83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Revisión de varios de la administradora.</w:t>
      </w:r>
    </w:p>
    <w:p w:rsidR="006A047B" w:rsidRPr="001D6A83" w:rsidRDefault="006A047B" w:rsidP="00F74A02">
      <w:pPr>
        <w:pStyle w:val="Prrafodelista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6A047B" w:rsidRPr="001D6A83" w:rsidRDefault="006A047B" w:rsidP="006A047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es-CO"/>
        </w:rPr>
      </w:pPr>
      <w:r w:rsidRPr="001D6A83">
        <w:rPr>
          <w:rFonts w:ascii="Arial" w:eastAsia="Times New Roman" w:hAnsi="Arial" w:cs="Arial"/>
          <w:color w:val="222222"/>
          <w:sz w:val="18"/>
          <w:szCs w:val="18"/>
          <w:lang w:eastAsia="es-CO"/>
        </w:rPr>
        <w:t xml:space="preserve">La administración realiza la aclaración que la auxiliar administrativa </w:t>
      </w:r>
      <w:proofErr w:type="spellStart"/>
      <w:r w:rsidRPr="001D6A83">
        <w:rPr>
          <w:rFonts w:ascii="Arial" w:eastAsia="Times New Roman" w:hAnsi="Arial" w:cs="Arial"/>
          <w:color w:val="222222"/>
          <w:sz w:val="18"/>
          <w:szCs w:val="18"/>
          <w:lang w:eastAsia="es-CO"/>
        </w:rPr>
        <w:t>Yuliana</w:t>
      </w:r>
      <w:proofErr w:type="spellEnd"/>
      <w:r w:rsidRPr="001D6A83">
        <w:rPr>
          <w:rFonts w:ascii="Arial" w:eastAsia="Times New Roman" w:hAnsi="Arial" w:cs="Arial"/>
          <w:color w:val="222222"/>
          <w:sz w:val="18"/>
          <w:szCs w:val="18"/>
          <w:lang w:eastAsia="es-CO"/>
        </w:rPr>
        <w:t xml:space="preserve"> sólo está manejando cartera, contabilidad y actualización de datos únicamente.</w:t>
      </w:r>
    </w:p>
    <w:p w:rsidR="006A047B" w:rsidRPr="001D6A83" w:rsidRDefault="006A047B" w:rsidP="006A047B">
      <w:pPr>
        <w:spacing w:after="0" w:line="240" w:lineRule="auto"/>
        <w:rPr>
          <w:rFonts w:ascii="Arial" w:hAnsi="Arial" w:cs="Arial"/>
          <w:sz w:val="18"/>
          <w:szCs w:val="18"/>
          <w:lang w:val="es-US"/>
        </w:rPr>
      </w:pPr>
    </w:p>
    <w:p w:rsidR="006A047B" w:rsidRPr="001D6A83" w:rsidRDefault="006A047B" w:rsidP="006A047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es-CO"/>
        </w:rPr>
      </w:pPr>
      <w:r w:rsidRPr="001D6A83">
        <w:rPr>
          <w:rFonts w:ascii="Arial" w:eastAsia="Times New Roman" w:hAnsi="Arial" w:cs="Arial"/>
          <w:color w:val="222222"/>
          <w:sz w:val="18"/>
          <w:szCs w:val="18"/>
          <w:lang w:eastAsia="es-CO"/>
        </w:rPr>
        <w:t>La administración informa que solo se ha firmado tres acuerdos de pago, el resto de la cartera se llevó a Cámara y Comercio.</w:t>
      </w:r>
    </w:p>
    <w:p w:rsidR="006A047B" w:rsidRPr="001D6A83" w:rsidRDefault="006A047B" w:rsidP="006A047B">
      <w:pPr>
        <w:pStyle w:val="Prrafodelista"/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  <w:lang w:eastAsia="es-CO"/>
        </w:rPr>
      </w:pPr>
    </w:p>
    <w:p w:rsidR="006A047B" w:rsidRPr="001D6A83" w:rsidRDefault="006A047B" w:rsidP="006A047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es-CO"/>
        </w:rPr>
      </w:pPr>
      <w:r w:rsidRPr="001D6A83">
        <w:rPr>
          <w:rFonts w:ascii="Arial" w:eastAsia="Times New Roman" w:hAnsi="Arial" w:cs="Arial"/>
          <w:color w:val="222222"/>
          <w:sz w:val="18"/>
          <w:szCs w:val="18"/>
          <w:lang w:eastAsia="es-CO"/>
        </w:rPr>
        <w:t xml:space="preserve">Se le solicitará a la auxiliar administrativa </w:t>
      </w:r>
      <w:proofErr w:type="spellStart"/>
      <w:r w:rsidRPr="001D6A83">
        <w:rPr>
          <w:rFonts w:ascii="Arial" w:eastAsia="Times New Roman" w:hAnsi="Arial" w:cs="Arial"/>
          <w:color w:val="222222"/>
          <w:sz w:val="18"/>
          <w:szCs w:val="18"/>
          <w:lang w:eastAsia="es-CO"/>
        </w:rPr>
        <w:t>Yuliana</w:t>
      </w:r>
      <w:proofErr w:type="spellEnd"/>
      <w:r w:rsidRPr="001D6A83">
        <w:rPr>
          <w:rFonts w:ascii="Arial" w:eastAsia="Times New Roman" w:hAnsi="Arial" w:cs="Arial"/>
          <w:color w:val="222222"/>
          <w:sz w:val="18"/>
          <w:szCs w:val="18"/>
          <w:lang w:eastAsia="es-CO"/>
        </w:rPr>
        <w:t xml:space="preserve"> presentar el informe de cartera real actualizado a Noviembre 30 de 2018. Se evidencia que hay tres cifras distintas sobre el manejo de cartera.</w:t>
      </w:r>
    </w:p>
    <w:p w:rsidR="006A047B" w:rsidRPr="001D6A83" w:rsidRDefault="006A047B" w:rsidP="006A047B">
      <w:pPr>
        <w:pStyle w:val="Prrafodelista"/>
        <w:spacing w:after="0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es-CO"/>
        </w:rPr>
      </w:pPr>
    </w:p>
    <w:p w:rsidR="006A047B" w:rsidRPr="001D6A83" w:rsidRDefault="006A047B" w:rsidP="006A047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es-CO"/>
        </w:rPr>
      </w:pPr>
      <w:r w:rsidRPr="001D6A83">
        <w:rPr>
          <w:rFonts w:ascii="Arial" w:eastAsia="Times New Roman" w:hAnsi="Arial" w:cs="Arial"/>
          <w:color w:val="222222"/>
          <w:sz w:val="18"/>
          <w:szCs w:val="18"/>
          <w:lang w:eastAsia="es-CO"/>
        </w:rPr>
        <w:t xml:space="preserve">La administración se compromete a que la próxima reunión, trae las cuentas claras, por tal motivo se le </w:t>
      </w:r>
      <w:r w:rsidR="00175C98">
        <w:rPr>
          <w:rFonts w:ascii="Arial" w:eastAsia="Times New Roman" w:hAnsi="Arial" w:cs="Arial"/>
          <w:color w:val="222222"/>
          <w:sz w:val="18"/>
          <w:szCs w:val="18"/>
          <w:lang w:eastAsia="es-CO"/>
        </w:rPr>
        <w:t>hace</w:t>
      </w:r>
      <w:r w:rsidRPr="001D6A83">
        <w:rPr>
          <w:rFonts w:ascii="Arial" w:eastAsia="Times New Roman" w:hAnsi="Arial" w:cs="Arial"/>
          <w:color w:val="222222"/>
          <w:sz w:val="18"/>
          <w:szCs w:val="18"/>
          <w:lang w:eastAsia="es-CO"/>
        </w:rPr>
        <w:t xml:space="preserve"> un llamado de atención a la Administradora Sra. Margarita Rincón por las inexactitudes en los valores que se están manejando. </w:t>
      </w:r>
    </w:p>
    <w:p w:rsidR="006A047B" w:rsidRPr="001D6A83" w:rsidRDefault="006A047B" w:rsidP="006A047B">
      <w:pPr>
        <w:pStyle w:val="Prrafodelista"/>
        <w:spacing w:after="0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es-CO"/>
        </w:rPr>
      </w:pPr>
    </w:p>
    <w:p w:rsidR="006A047B" w:rsidRPr="001D6A83" w:rsidRDefault="006A047B" w:rsidP="006A047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es-CO"/>
        </w:rPr>
      </w:pPr>
      <w:r w:rsidRPr="001D6A83">
        <w:rPr>
          <w:rFonts w:ascii="Arial" w:eastAsia="Times New Roman" w:hAnsi="Arial" w:cs="Arial"/>
          <w:color w:val="222222"/>
          <w:sz w:val="18"/>
          <w:szCs w:val="18"/>
          <w:lang w:eastAsia="es-CO"/>
        </w:rPr>
        <w:t xml:space="preserve">Se acuerda que la fecha tentativa de la asamblea, sea para realizarla el 3 de febrero de 2019. El consejero </w:t>
      </w:r>
      <w:proofErr w:type="spellStart"/>
      <w:r w:rsidRPr="001D6A83">
        <w:rPr>
          <w:rFonts w:ascii="Arial" w:eastAsia="Times New Roman" w:hAnsi="Arial" w:cs="Arial"/>
          <w:color w:val="222222"/>
          <w:sz w:val="18"/>
          <w:szCs w:val="18"/>
          <w:lang w:eastAsia="es-CO"/>
        </w:rPr>
        <w:t>Wilmer</w:t>
      </w:r>
      <w:proofErr w:type="spellEnd"/>
      <w:r w:rsidRPr="001D6A83">
        <w:rPr>
          <w:rFonts w:ascii="Arial" w:eastAsia="Times New Roman" w:hAnsi="Arial" w:cs="Arial"/>
          <w:color w:val="222222"/>
          <w:sz w:val="18"/>
          <w:szCs w:val="18"/>
          <w:lang w:eastAsia="es-CO"/>
        </w:rPr>
        <w:t xml:space="preserve"> le solicita a la revisora y a la contadora que esté pendiente con la elaboración del presupuesto.</w:t>
      </w:r>
    </w:p>
    <w:p w:rsidR="006A047B" w:rsidRPr="001D6A83" w:rsidRDefault="006A047B" w:rsidP="006A047B">
      <w:pPr>
        <w:pStyle w:val="Prrafodelista"/>
        <w:spacing w:after="0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es-CO"/>
        </w:rPr>
      </w:pPr>
    </w:p>
    <w:p w:rsidR="006A047B" w:rsidRPr="001D6A83" w:rsidRDefault="006A047B" w:rsidP="006A047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es-CO"/>
        </w:rPr>
      </w:pPr>
      <w:r w:rsidRPr="001D6A83">
        <w:rPr>
          <w:rFonts w:ascii="Arial" w:eastAsia="Times New Roman" w:hAnsi="Arial" w:cs="Arial"/>
          <w:color w:val="222222"/>
          <w:sz w:val="18"/>
          <w:szCs w:val="18"/>
          <w:lang w:eastAsia="es-CO"/>
        </w:rPr>
        <w:t xml:space="preserve">La revisora fiscal y la contadora del conjunto Parque Central </w:t>
      </w:r>
      <w:proofErr w:type="spellStart"/>
      <w:r w:rsidRPr="001D6A83">
        <w:rPr>
          <w:rFonts w:ascii="Arial" w:eastAsia="Times New Roman" w:hAnsi="Arial" w:cs="Arial"/>
          <w:color w:val="222222"/>
          <w:sz w:val="18"/>
          <w:szCs w:val="18"/>
          <w:lang w:eastAsia="es-CO"/>
        </w:rPr>
        <w:t>Bonavista</w:t>
      </w:r>
      <w:proofErr w:type="spellEnd"/>
      <w:r w:rsidRPr="001D6A83">
        <w:rPr>
          <w:rFonts w:ascii="Arial" w:eastAsia="Times New Roman" w:hAnsi="Arial" w:cs="Arial"/>
          <w:color w:val="222222"/>
          <w:sz w:val="18"/>
          <w:szCs w:val="18"/>
          <w:lang w:eastAsia="es-CO"/>
        </w:rPr>
        <w:t xml:space="preserve"> 2, nos dan a conocer la programación para la asamblea, se adjunta archivo.</w:t>
      </w:r>
    </w:p>
    <w:p w:rsidR="006A047B" w:rsidRPr="001D6A83" w:rsidRDefault="006A047B" w:rsidP="00F74A02">
      <w:pPr>
        <w:pStyle w:val="Prrafodelista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891C3D" w:rsidRPr="001D6A83" w:rsidRDefault="00891C3D" w:rsidP="00F74A02">
      <w:pPr>
        <w:pStyle w:val="Prrafodelista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F74A02" w:rsidRPr="001D6A83" w:rsidRDefault="00F72D46" w:rsidP="00F72D46">
      <w:pPr>
        <w:pStyle w:val="Prrafodelista"/>
        <w:numPr>
          <w:ilvl w:val="0"/>
          <w:numId w:val="14"/>
        </w:numPr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color w:val="000000" w:themeColor="text1"/>
          <w:sz w:val="18"/>
          <w:szCs w:val="18"/>
        </w:rPr>
      </w:pPr>
      <w:r w:rsidRPr="001D6A83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Apertura de y revisión de urna de la convocatoria de los ascensores.</w:t>
      </w:r>
    </w:p>
    <w:p w:rsidR="00F74A02" w:rsidRPr="001D6A83" w:rsidRDefault="00F74A02" w:rsidP="00F74A02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C95100" w:rsidRPr="001D6A83" w:rsidRDefault="00C95100" w:rsidP="00C9510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es-CO"/>
        </w:rPr>
      </w:pPr>
      <w:r w:rsidRPr="001D6A83">
        <w:rPr>
          <w:rFonts w:ascii="Arial" w:eastAsia="Times New Roman" w:hAnsi="Arial" w:cs="Arial"/>
          <w:color w:val="222222"/>
          <w:sz w:val="18"/>
          <w:szCs w:val="18"/>
          <w:lang w:eastAsia="es-CO"/>
        </w:rPr>
        <w:t xml:space="preserve">Siendo las 10:51 p.m. se procede a abrir la urna de la convocatoria para el mantenimiento de los </w:t>
      </w:r>
      <w:r w:rsidR="00666C00" w:rsidRPr="001D6A83">
        <w:rPr>
          <w:rFonts w:ascii="Arial" w:eastAsia="Times New Roman" w:hAnsi="Arial" w:cs="Arial"/>
          <w:color w:val="222222"/>
          <w:sz w:val="18"/>
          <w:szCs w:val="18"/>
          <w:lang w:eastAsia="es-CO"/>
        </w:rPr>
        <w:t>ascensores</w:t>
      </w:r>
      <w:r w:rsidRPr="001D6A83">
        <w:rPr>
          <w:rFonts w:ascii="Arial" w:eastAsia="Times New Roman" w:hAnsi="Arial" w:cs="Arial"/>
          <w:color w:val="222222"/>
          <w:sz w:val="18"/>
          <w:szCs w:val="18"/>
          <w:lang w:eastAsia="es-CO"/>
        </w:rPr>
        <w:t xml:space="preserve">, dentro de la urna se presentan 6 empresas las cuales se describen a continuación: </w:t>
      </w:r>
    </w:p>
    <w:p w:rsidR="00C95100" w:rsidRPr="001D6A83" w:rsidRDefault="00C95100" w:rsidP="00C95100">
      <w:pPr>
        <w:pStyle w:val="Prrafodelista"/>
        <w:spacing w:after="0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es-CO"/>
        </w:rPr>
      </w:pPr>
    </w:p>
    <w:p w:rsidR="00601D1F" w:rsidRPr="001D6A83" w:rsidRDefault="00601D1F" w:rsidP="00C95100">
      <w:pPr>
        <w:pStyle w:val="Prrafodelista"/>
        <w:numPr>
          <w:ilvl w:val="2"/>
          <w:numId w:val="3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es-CO"/>
        </w:rPr>
      </w:pPr>
      <w:r w:rsidRPr="001D6A83">
        <w:rPr>
          <w:rFonts w:ascii="Arial" w:eastAsia="Times New Roman" w:hAnsi="Arial" w:cs="Arial"/>
          <w:color w:val="222222"/>
          <w:sz w:val="18"/>
          <w:szCs w:val="18"/>
          <w:lang w:eastAsia="es-CO"/>
        </w:rPr>
        <w:t xml:space="preserve">ASCESORES ASCINTEC SAS </w:t>
      </w:r>
    </w:p>
    <w:p w:rsidR="00601D1F" w:rsidRPr="001D6A83" w:rsidRDefault="00601D1F" w:rsidP="00C95100">
      <w:pPr>
        <w:pStyle w:val="Prrafodelista"/>
        <w:numPr>
          <w:ilvl w:val="2"/>
          <w:numId w:val="3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es-CO"/>
        </w:rPr>
      </w:pPr>
      <w:r w:rsidRPr="001D6A83">
        <w:rPr>
          <w:rFonts w:ascii="Arial" w:eastAsia="Times New Roman" w:hAnsi="Arial" w:cs="Arial"/>
          <w:color w:val="222222"/>
          <w:sz w:val="18"/>
          <w:szCs w:val="18"/>
          <w:lang w:eastAsia="es-CO"/>
        </w:rPr>
        <w:t xml:space="preserve">SERVAS - VETITEC SAS </w:t>
      </w:r>
    </w:p>
    <w:p w:rsidR="00601D1F" w:rsidRPr="001D6A83" w:rsidRDefault="00601D1F" w:rsidP="00C95100">
      <w:pPr>
        <w:pStyle w:val="Prrafodelista"/>
        <w:numPr>
          <w:ilvl w:val="2"/>
          <w:numId w:val="3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es-CO"/>
        </w:rPr>
      </w:pPr>
      <w:r w:rsidRPr="001D6A83">
        <w:rPr>
          <w:rFonts w:ascii="Arial" w:eastAsia="Times New Roman" w:hAnsi="Arial" w:cs="Arial"/>
          <w:color w:val="222222"/>
          <w:sz w:val="18"/>
          <w:szCs w:val="18"/>
          <w:lang w:eastAsia="es-CO"/>
        </w:rPr>
        <w:t xml:space="preserve">D &amp; F MANTENIMIENTO  Y SERVICO SAS </w:t>
      </w:r>
    </w:p>
    <w:p w:rsidR="00601D1F" w:rsidRPr="001D6A83" w:rsidRDefault="00601D1F" w:rsidP="00C95100">
      <w:pPr>
        <w:pStyle w:val="Prrafodelista"/>
        <w:numPr>
          <w:ilvl w:val="2"/>
          <w:numId w:val="3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es-CO"/>
        </w:rPr>
      </w:pPr>
      <w:r w:rsidRPr="001D6A83">
        <w:rPr>
          <w:rFonts w:ascii="Arial" w:eastAsia="Times New Roman" w:hAnsi="Arial" w:cs="Arial"/>
          <w:color w:val="222222"/>
          <w:sz w:val="18"/>
          <w:szCs w:val="18"/>
          <w:lang w:eastAsia="es-CO"/>
        </w:rPr>
        <w:t xml:space="preserve">EUROLIF SAS </w:t>
      </w:r>
    </w:p>
    <w:p w:rsidR="00601D1F" w:rsidRPr="001D6A83" w:rsidRDefault="00601D1F" w:rsidP="00601D1F">
      <w:pPr>
        <w:pStyle w:val="Prrafodelista"/>
        <w:numPr>
          <w:ilvl w:val="2"/>
          <w:numId w:val="3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es-CO"/>
        </w:rPr>
      </w:pPr>
      <w:r w:rsidRPr="001D6A83">
        <w:rPr>
          <w:rFonts w:ascii="Arial" w:eastAsia="Times New Roman" w:hAnsi="Arial" w:cs="Arial"/>
          <w:color w:val="222222"/>
          <w:sz w:val="18"/>
          <w:szCs w:val="18"/>
          <w:lang w:eastAsia="es-CO"/>
        </w:rPr>
        <w:t xml:space="preserve">CYRA INGENIERIA SAS </w:t>
      </w:r>
    </w:p>
    <w:p w:rsidR="00C95100" w:rsidRPr="001D6A83" w:rsidRDefault="00601D1F" w:rsidP="00601D1F">
      <w:pPr>
        <w:pStyle w:val="Prrafodelista"/>
        <w:numPr>
          <w:ilvl w:val="2"/>
          <w:numId w:val="3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es-CO"/>
        </w:rPr>
      </w:pPr>
      <w:r w:rsidRPr="001D6A83">
        <w:rPr>
          <w:rFonts w:ascii="Arial" w:eastAsia="Times New Roman" w:hAnsi="Arial" w:cs="Arial"/>
          <w:color w:val="222222"/>
          <w:sz w:val="18"/>
          <w:szCs w:val="18"/>
          <w:lang w:eastAsia="es-CO"/>
        </w:rPr>
        <w:t>ASCENDER INGEIERIA LTDA</w:t>
      </w:r>
    </w:p>
    <w:p w:rsidR="00601D1F" w:rsidRPr="001D6A83" w:rsidRDefault="00601D1F" w:rsidP="00C95100">
      <w:pPr>
        <w:pStyle w:val="Prrafodelista"/>
        <w:shd w:val="clear" w:color="auto" w:fill="FFFFFF"/>
        <w:spacing w:after="0" w:line="240" w:lineRule="auto"/>
        <w:ind w:left="1266"/>
        <w:jc w:val="both"/>
        <w:rPr>
          <w:rFonts w:ascii="Arial" w:eastAsia="Times New Roman" w:hAnsi="Arial" w:cs="Arial"/>
          <w:color w:val="222222"/>
          <w:sz w:val="18"/>
          <w:szCs w:val="18"/>
          <w:lang w:eastAsia="es-CO"/>
        </w:rPr>
      </w:pPr>
    </w:p>
    <w:p w:rsidR="00C95100" w:rsidRPr="001D6A83" w:rsidRDefault="00C95100" w:rsidP="00C9510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es-CO"/>
        </w:rPr>
      </w:pPr>
      <w:r w:rsidRPr="001D6A83">
        <w:rPr>
          <w:rFonts w:ascii="Arial" w:eastAsia="Times New Roman" w:hAnsi="Arial" w:cs="Arial"/>
          <w:color w:val="222222"/>
          <w:sz w:val="18"/>
          <w:szCs w:val="18"/>
          <w:lang w:eastAsia="es-CO"/>
        </w:rPr>
        <w:t>La empresa Ascender Ingeniería no quedó en el recibido (minuta de ingreso de oferentes) de portería.</w:t>
      </w:r>
    </w:p>
    <w:p w:rsidR="00C95100" w:rsidRPr="001D6A83" w:rsidRDefault="00C95100" w:rsidP="00C95100">
      <w:pPr>
        <w:pStyle w:val="Prrafodelista"/>
        <w:shd w:val="clear" w:color="auto" w:fill="FFFFFF"/>
        <w:spacing w:after="0" w:line="240" w:lineRule="auto"/>
        <w:ind w:left="846"/>
        <w:jc w:val="both"/>
        <w:rPr>
          <w:rFonts w:ascii="Arial" w:eastAsia="Times New Roman" w:hAnsi="Arial" w:cs="Arial"/>
          <w:color w:val="222222"/>
          <w:sz w:val="18"/>
          <w:szCs w:val="18"/>
          <w:lang w:eastAsia="es-CO"/>
        </w:rPr>
      </w:pPr>
    </w:p>
    <w:p w:rsidR="00C95100" w:rsidRPr="001D6A83" w:rsidRDefault="00C95100" w:rsidP="00C9510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es-CO"/>
        </w:rPr>
      </w:pPr>
      <w:r w:rsidRPr="001D6A83">
        <w:rPr>
          <w:rFonts w:ascii="Arial" w:eastAsia="Times New Roman" w:hAnsi="Arial" w:cs="Arial"/>
          <w:color w:val="222222"/>
          <w:sz w:val="18"/>
          <w:szCs w:val="18"/>
          <w:lang w:eastAsia="es-CO"/>
        </w:rPr>
        <w:t>Se le solicita a la administración, realizar el cuadro comparativo de las empresas con el fin de verificar las propuestas, se solicita entregar el análisis el día 4 de diciembre de 2018.</w:t>
      </w:r>
    </w:p>
    <w:p w:rsidR="00C95100" w:rsidRPr="001D6A83" w:rsidRDefault="00C95100" w:rsidP="00F74A02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val="es-CO" w:eastAsia="es-CO"/>
        </w:rPr>
      </w:pPr>
    </w:p>
    <w:p w:rsidR="00891C3D" w:rsidRPr="001D6A83" w:rsidRDefault="00891C3D" w:rsidP="00F74A02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F74A02" w:rsidRPr="001D6A83" w:rsidRDefault="00F72D46" w:rsidP="00F72D46">
      <w:pPr>
        <w:pStyle w:val="Prrafodelista"/>
        <w:numPr>
          <w:ilvl w:val="0"/>
          <w:numId w:val="14"/>
        </w:num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 w:rsidRPr="001D6A83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Temas Varios.</w:t>
      </w:r>
    </w:p>
    <w:p w:rsidR="00891C3D" w:rsidRPr="001D6A83" w:rsidRDefault="00891C3D" w:rsidP="00F74A02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C95100" w:rsidRPr="001D6A83" w:rsidRDefault="00C95100" w:rsidP="00C9510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es-CO"/>
        </w:rPr>
      </w:pPr>
      <w:r w:rsidRPr="001D6A83">
        <w:rPr>
          <w:rFonts w:ascii="Arial" w:eastAsia="Times New Roman" w:hAnsi="Arial" w:cs="Arial"/>
          <w:color w:val="222222"/>
          <w:sz w:val="18"/>
          <w:szCs w:val="18"/>
          <w:lang w:eastAsia="es-CO"/>
        </w:rPr>
        <w:t>En la biblioteca no se ha revisado el tema de la ampliación del horario, sin embargo se envió una carta de continuidad.</w:t>
      </w:r>
    </w:p>
    <w:p w:rsidR="00C95100" w:rsidRPr="001D6A83" w:rsidRDefault="00C95100" w:rsidP="00C95100">
      <w:pPr>
        <w:pStyle w:val="Prrafodelista"/>
        <w:shd w:val="clear" w:color="auto" w:fill="FFFFFF"/>
        <w:spacing w:after="0" w:line="240" w:lineRule="auto"/>
        <w:ind w:left="846"/>
        <w:jc w:val="both"/>
        <w:rPr>
          <w:rFonts w:ascii="Arial" w:eastAsia="Times New Roman" w:hAnsi="Arial" w:cs="Arial"/>
          <w:color w:val="222222"/>
          <w:sz w:val="18"/>
          <w:szCs w:val="18"/>
          <w:lang w:eastAsia="es-CO"/>
        </w:rPr>
      </w:pPr>
    </w:p>
    <w:p w:rsidR="00C95100" w:rsidRPr="001D6A83" w:rsidRDefault="00C95100" w:rsidP="00C9510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es-CO"/>
        </w:rPr>
      </w:pPr>
      <w:r w:rsidRPr="001D6A83">
        <w:rPr>
          <w:rFonts w:ascii="Arial" w:eastAsia="Times New Roman" w:hAnsi="Arial" w:cs="Arial"/>
          <w:color w:val="222222"/>
          <w:sz w:val="18"/>
          <w:szCs w:val="18"/>
          <w:lang w:eastAsia="es-CO"/>
        </w:rPr>
        <w:t>Se envió a la empresa de reciclaje una carta para que se realice la labor de reciclar todos los días. La administración dice que le va a decir a la empresa de reciclaje, que deje el cuarto como debe ser.</w:t>
      </w:r>
    </w:p>
    <w:p w:rsidR="00C95100" w:rsidRPr="001D6A83" w:rsidRDefault="00C95100" w:rsidP="00C95100">
      <w:pPr>
        <w:pStyle w:val="Prrafodelista"/>
        <w:spacing w:after="0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es-CO"/>
        </w:rPr>
      </w:pPr>
    </w:p>
    <w:p w:rsidR="00C95100" w:rsidRPr="001D6A83" w:rsidRDefault="00C95100" w:rsidP="00C9510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es-CO"/>
        </w:rPr>
      </w:pPr>
      <w:r w:rsidRPr="001D6A83">
        <w:rPr>
          <w:rFonts w:ascii="Arial" w:eastAsia="Times New Roman" w:hAnsi="Arial" w:cs="Arial"/>
          <w:color w:val="222222"/>
          <w:sz w:val="18"/>
          <w:szCs w:val="18"/>
          <w:lang w:eastAsia="es-CO"/>
        </w:rPr>
        <w:t>Se informa que no se ha realizado ningún proceso para retirar a los vendedores ambulantes, frente a la copropiedad.</w:t>
      </w:r>
    </w:p>
    <w:p w:rsidR="00C95100" w:rsidRPr="001D6A83" w:rsidRDefault="00C95100" w:rsidP="00C95100">
      <w:pPr>
        <w:pStyle w:val="Prrafodelista"/>
        <w:spacing w:after="0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es-CO"/>
        </w:rPr>
      </w:pPr>
    </w:p>
    <w:p w:rsidR="00C95100" w:rsidRPr="001D6A83" w:rsidRDefault="00C95100" w:rsidP="00C9510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es-CO"/>
        </w:rPr>
      </w:pPr>
      <w:r w:rsidRPr="001D6A83">
        <w:rPr>
          <w:rFonts w:ascii="Arial" w:eastAsia="Times New Roman" w:hAnsi="Arial" w:cs="Arial"/>
          <w:color w:val="222222"/>
          <w:sz w:val="18"/>
          <w:szCs w:val="18"/>
          <w:lang w:eastAsia="es-CO"/>
        </w:rPr>
        <w:t xml:space="preserve">Así mismo se confirma que a la tienda que trabaja de manera ilegal, no se ha realizado el respectivo llamado de atención. </w:t>
      </w:r>
    </w:p>
    <w:p w:rsidR="00C95100" w:rsidRPr="001D6A83" w:rsidRDefault="00C95100" w:rsidP="00C95100">
      <w:pPr>
        <w:pStyle w:val="Prrafodelista"/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  <w:lang w:eastAsia="es-CO"/>
        </w:rPr>
      </w:pPr>
    </w:p>
    <w:p w:rsidR="00C95100" w:rsidRPr="001D6A83" w:rsidRDefault="00C95100" w:rsidP="00C9510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es-CO"/>
        </w:rPr>
      </w:pPr>
      <w:r w:rsidRPr="001D6A83">
        <w:rPr>
          <w:rFonts w:ascii="Arial" w:eastAsia="Times New Roman" w:hAnsi="Arial" w:cs="Arial"/>
          <w:color w:val="222222"/>
          <w:sz w:val="18"/>
          <w:szCs w:val="18"/>
          <w:lang w:eastAsia="es-CO"/>
        </w:rPr>
        <w:t>Del censo ya se están generando los llamados de atención y se empiezan a entregar el día 3 de diciembre de 2018.</w:t>
      </w:r>
    </w:p>
    <w:p w:rsidR="00C95100" w:rsidRPr="001D6A83" w:rsidRDefault="00C95100" w:rsidP="00C95100">
      <w:pPr>
        <w:pStyle w:val="Prrafodelista"/>
        <w:spacing w:after="0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es-CO"/>
        </w:rPr>
      </w:pPr>
    </w:p>
    <w:p w:rsidR="00C95100" w:rsidRPr="001D6A83" w:rsidRDefault="00C95100" w:rsidP="00C9510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es-CO"/>
        </w:rPr>
      </w:pPr>
      <w:r w:rsidRPr="001D6A83">
        <w:rPr>
          <w:rFonts w:ascii="Arial" w:eastAsia="Times New Roman" w:hAnsi="Arial" w:cs="Arial"/>
          <w:color w:val="222222"/>
          <w:sz w:val="18"/>
          <w:szCs w:val="18"/>
          <w:lang w:eastAsia="es-CO"/>
        </w:rPr>
        <w:t xml:space="preserve">Sobre el traslado </w:t>
      </w:r>
      <w:proofErr w:type="spellStart"/>
      <w:r w:rsidRPr="001D6A83">
        <w:rPr>
          <w:rFonts w:ascii="Arial" w:eastAsia="Times New Roman" w:hAnsi="Arial" w:cs="Arial"/>
          <w:color w:val="222222"/>
          <w:sz w:val="18"/>
          <w:szCs w:val="18"/>
          <w:lang w:eastAsia="es-CO"/>
        </w:rPr>
        <w:t>Yuliana</w:t>
      </w:r>
      <w:proofErr w:type="spellEnd"/>
      <w:r w:rsidRPr="001D6A83">
        <w:rPr>
          <w:rFonts w:ascii="Arial" w:eastAsia="Times New Roman" w:hAnsi="Arial" w:cs="Arial"/>
          <w:color w:val="222222"/>
          <w:sz w:val="18"/>
          <w:szCs w:val="18"/>
          <w:lang w:eastAsia="es-CO"/>
        </w:rPr>
        <w:t xml:space="preserve"> para la temporal, no se ha gestionado con los abogados.</w:t>
      </w:r>
    </w:p>
    <w:p w:rsidR="00C95100" w:rsidRPr="001D6A83" w:rsidRDefault="00C95100" w:rsidP="00C9510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es-CO"/>
        </w:rPr>
      </w:pPr>
    </w:p>
    <w:p w:rsidR="00C95100" w:rsidRPr="001D6A83" w:rsidRDefault="00C95100" w:rsidP="00C9510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es-CO"/>
        </w:rPr>
      </w:pPr>
      <w:r w:rsidRPr="001D6A83">
        <w:rPr>
          <w:rFonts w:ascii="Arial" w:eastAsia="Times New Roman" w:hAnsi="Arial" w:cs="Arial"/>
          <w:color w:val="222222"/>
          <w:sz w:val="18"/>
          <w:szCs w:val="18"/>
          <w:lang w:eastAsia="es-CO"/>
        </w:rPr>
        <w:lastRenderedPageBreak/>
        <w:t>Se realiza la aclaración del tema y cambio del todero. El consejero Alexander dice que el cambio es labor de la administración y que deben ver los requerimientos del personal que solicita para tener el personal idóneo para cada labor.</w:t>
      </w:r>
    </w:p>
    <w:p w:rsidR="00C95100" w:rsidRPr="001D6A83" w:rsidRDefault="00C95100" w:rsidP="00C95100">
      <w:pPr>
        <w:pStyle w:val="Prrafodelista"/>
        <w:spacing w:after="0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es-CO"/>
        </w:rPr>
      </w:pPr>
    </w:p>
    <w:p w:rsidR="00C95100" w:rsidRPr="001D6A83" w:rsidRDefault="00C95100" w:rsidP="00C9510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es-CO"/>
        </w:rPr>
      </w:pPr>
      <w:r w:rsidRPr="001D6A83">
        <w:rPr>
          <w:rFonts w:ascii="Arial" w:eastAsia="Times New Roman" w:hAnsi="Arial" w:cs="Arial"/>
          <w:color w:val="222222"/>
          <w:sz w:val="18"/>
          <w:szCs w:val="18"/>
          <w:lang w:eastAsia="es-CO"/>
        </w:rPr>
        <w:t>John Villegas propone que para darle celeridad al tema de seguridad, que sea el CCTV el responsable de toda la presión de seguridad y que se realicen los reportes directamente al Consejo de Administración.</w:t>
      </w:r>
    </w:p>
    <w:p w:rsidR="00C95100" w:rsidRPr="001D6A83" w:rsidRDefault="00C95100" w:rsidP="00C95100">
      <w:pPr>
        <w:pStyle w:val="Prrafodelista"/>
        <w:spacing w:after="0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es-CO"/>
        </w:rPr>
      </w:pPr>
    </w:p>
    <w:p w:rsidR="00C95100" w:rsidRPr="001D6A83" w:rsidRDefault="00C95100" w:rsidP="00C9510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es-CO"/>
        </w:rPr>
      </w:pPr>
      <w:r w:rsidRPr="001D6A83">
        <w:rPr>
          <w:rFonts w:ascii="Arial" w:eastAsia="Times New Roman" w:hAnsi="Arial" w:cs="Arial"/>
          <w:color w:val="222222"/>
          <w:sz w:val="18"/>
          <w:szCs w:val="18"/>
          <w:lang w:eastAsia="es-CO"/>
        </w:rPr>
        <w:t>Por otro lado, se solicita la continuidad de la señora Adriana del CCTV y que se realice el cambio de los otros dos señores por personal femenino, se somete a votación con asistencia de nueve consejeros, esto se aprueba por unanimidad.</w:t>
      </w:r>
    </w:p>
    <w:p w:rsidR="00C95100" w:rsidRPr="001D6A83" w:rsidRDefault="00C95100" w:rsidP="00C95100">
      <w:pPr>
        <w:pStyle w:val="Prrafodelista"/>
        <w:spacing w:after="0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es-CO"/>
        </w:rPr>
      </w:pPr>
    </w:p>
    <w:p w:rsidR="00C95100" w:rsidRPr="001D6A83" w:rsidRDefault="00C95100" w:rsidP="002709EA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es-CO"/>
        </w:rPr>
      </w:pPr>
      <w:r w:rsidRPr="001D6A83">
        <w:rPr>
          <w:rFonts w:ascii="Arial" w:eastAsia="Times New Roman" w:hAnsi="Arial" w:cs="Arial"/>
          <w:color w:val="222222"/>
          <w:sz w:val="18"/>
          <w:szCs w:val="18"/>
          <w:lang w:eastAsia="es-CO"/>
        </w:rPr>
        <w:t xml:space="preserve">El presidente del consejo le solicita a la señora administradora que el  próximo jueves 6 de diciembre le solicite la asistencia al personal administrativo de Toronto, para darles a conocer la nueva decisión que tomamos sobre el </w:t>
      </w:r>
      <w:r w:rsidR="002709EA" w:rsidRPr="001D6A83">
        <w:rPr>
          <w:rFonts w:ascii="Arial" w:eastAsia="Times New Roman" w:hAnsi="Arial" w:cs="Arial"/>
          <w:color w:val="222222"/>
          <w:sz w:val="18"/>
          <w:szCs w:val="18"/>
          <w:lang w:eastAsia="es-CO"/>
        </w:rPr>
        <w:t>CCTV</w:t>
      </w:r>
      <w:r w:rsidRPr="001D6A83">
        <w:rPr>
          <w:rFonts w:ascii="Arial" w:eastAsia="Times New Roman" w:hAnsi="Arial" w:cs="Arial"/>
          <w:color w:val="222222"/>
          <w:sz w:val="18"/>
          <w:szCs w:val="18"/>
          <w:lang w:eastAsia="es-CO"/>
        </w:rPr>
        <w:t xml:space="preserve"> de la copropiedad.</w:t>
      </w:r>
    </w:p>
    <w:p w:rsidR="00C95100" w:rsidRPr="001D6A83" w:rsidRDefault="00C95100" w:rsidP="00C95100">
      <w:pPr>
        <w:pStyle w:val="Prrafodelista"/>
        <w:spacing w:after="0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es-CO"/>
        </w:rPr>
      </w:pPr>
    </w:p>
    <w:p w:rsidR="00C95100" w:rsidRPr="001D6A83" w:rsidRDefault="00C95100" w:rsidP="002709EA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es-CO"/>
        </w:rPr>
      </w:pPr>
      <w:r w:rsidRPr="001D6A83">
        <w:rPr>
          <w:rFonts w:ascii="Arial" w:eastAsia="Times New Roman" w:hAnsi="Arial" w:cs="Arial"/>
          <w:color w:val="222222"/>
          <w:sz w:val="18"/>
          <w:szCs w:val="18"/>
          <w:lang w:eastAsia="es-CO"/>
        </w:rPr>
        <w:t xml:space="preserve">Se le recuerda a la administración que compre el biométrico para estar pendiente de la entrada y de salida de todo el personal </w:t>
      </w:r>
      <w:r w:rsidR="002709EA" w:rsidRPr="001D6A83">
        <w:rPr>
          <w:rFonts w:ascii="Arial" w:eastAsia="Times New Roman" w:hAnsi="Arial" w:cs="Arial"/>
          <w:color w:val="222222"/>
          <w:sz w:val="18"/>
          <w:szCs w:val="18"/>
          <w:lang w:eastAsia="es-CO"/>
        </w:rPr>
        <w:t>que labora en</w:t>
      </w:r>
      <w:r w:rsidRPr="001D6A83">
        <w:rPr>
          <w:rFonts w:ascii="Arial" w:eastAsia="Times New Roman" w:hAnsi="Arial" w:cs="Arial"/>
          <w:color w:val="222222"/>
          <w:sz w:val="18"/>
          <w:szCs w:val="18"/>
          <w:lang w:eastAsia="es-CO"/>
        </w:rPr>
        <w:t xml:space="preserve"> la copropiedad.</w:t>
      </w:r>
    </w:p>
    <w:p w:rsidR="00C95100" w:rsidRPr="001D6A83" w:rsidRDefault="00C95100" w:rsidP="00C95100">
      <w:pPr>
        <w:pStyle w:val="Prrafodelista"/>
        <w:spacing w:after="0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es-CO"/>
        </w:rPr>
      </w:pPr>
    </w:p>
    <w:p w:rsidR="00C95100" w:rsidRPr="001D6A83" w:rsidRDefault="00C95100" w:rsidP="002709EA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es-CO"/>
        </w:rPr>
      </w:pPr>
      <w:r w:rsidRPr="001D6A83">
        <w:rPr>
          <w:rFonts w:ascii="Arial" w:eastAsia="Times New Roman" w:hAnsi="Arial" w:cs="Arial"/>
          <w:color w:val="222222"/>
          <w:sz w:val="18"/>
          <w:szCs w:val="18"/>
          <w:lang w:eastAsia="es-CO"/>
        </w:rPr>
        <w:t xml:space="preserve">No se ha realizado el arreglo de la puerta del acceso, de la zona verde entre torre </w:t>
      </w:r>
      <w:r w:rsidR="002709EA" w:rsidRPr="001D6A83">
        <w:rPr>
          <w:rFonts w:ascii="Arial" w:eastAsia="Times New Roman" w:hAnsi="Arial" w:cs="Arial"/>
          <w:color w:val="222222"/>
          <w:sz w:val="18"/>
          <w:szCs w:val="18"/>
          <w:lang w:eastAsia="es-CO"/>
        </w:rPr>
        <w:t>2</w:t>
      </w:r>
      <w:r w:rsidRPr="001D6A83">
        <w:rPr>
          <w:rFonts w:ascii="Arial" w:eastAsia="Times New Roman" w:hAnsi="Arial" w:cs="Arial"/>
          <w:color w:val="222222"/>
          <w:sz w:val="18"/>
          <w:szCs w:val="18"/>
          <w:lang w:eastAsia="es-CO"/>
        </w:rPr>
        <w:t xml:space="preserve"> y torre </w:t>
      </w:r>
      <w:r w:rsidR="002709EA" w:rsidRPr="001D6A83">
        <w:rPr>
          <w:rFonts w:ascii="Arial" w:eastAsia="Times New Roman" w:hAnsi="Arial" w:cs="Arial"/>
          <w:color w:val="222222"/>
          <w:sz w:val="18"/>
          <w:szCs w:val="18"/>
          <w:lang w:eastAsia="es-CO"/>
        </w:rPr>
        <w:t>3</w:t>
      </w:r>
      <w:r w:rsidRPr="001D6A83">
        <w:rPr>
          <w:rFonts w:ascii="Arial" w:eastAsia="Times New Roman" w:hAnsi="Arial" w:cs="Arial"/>
          <w:color w:val="222222"/>
          <w:sz w:val="18"/>
          <w:szCs w:val="18"/>
          <w:lang w:eastAsia="es-CO"/>
        </w:rPr>
        <w:t>, se le solicita a la administración que mire cómo se pueden cerrar las puertas de cada torre más rápido.</w:t>
      </w:r>
    </w:p>
    <w:p w:rsidR="00C95100" w:rsidRPr="001D6A83" w:rsidRDefault="00C95100" w:rsidP="00C95100">
      <w:pPr>
        <w:pStyle w:val="Prrafodelista"/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  <w:lang w:eastAsia="es-CO"/>
        </w:rPr>
      </w:pPr>
    </w:p>
    <w:p w:rsidR="00C95100" w:rsidRPr="001D6A83" w:rsidRDefault="00C95100" w:rsidP="002709EA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es-CO"/>
        </w:rPr>
      </w:pPr>
      <w:r w:rsidRPr="001D6A83">
        <w:rPr>
          <w:rFonts w:ascii="Arial" w:eastAsia="Times New Roman" w:hAnsi="Arial" w:cs="Arial"/>
          <w:color w:val="222222"/>
          <w:sz w:val="18"/>
          <w:szCs w:val="18"/>
          <w:lang w:eastAsia="es-CO"/>
        </w:rPr>
        <w:t>Así mismo se le solicita que lleve el cronograma de actividades de parqueaderos el día de la reunión, para coordinar la realización de actividades.</w:t>
      </w:r>
    </w:p>
    <w:p w:rsidR="00C95100" w:rsidRPr="001D6A83" w:rsidRDefault="00C95100" w:rsidP="00C95100">
      <w:pPr>
        <w:pStyle w:val="Prrafodelista"/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  <w:lang w:eastAsia="es-CO"/>
        </w:rPr>
      </w:pPr>
    </w:p>
    <w:p w:rsidR="00C95100" w:rsidRPr="001D6A83" w:rsidRDefault="00C95100" w:rsidP="002709EA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es-CO"/>
        </w:rPr>
      </w:pPr>
      <w:r w:rsidRPr="001D6A83">
        <w:rPr>
          <w:rFonts w:ascii="Arial" w:eastAsia="Times New Roman" w:hAnsi="Arial" w:cs="Arial"/>
          <w:color w:val="222222"/>
          <w:sz w:val="18"/>
          <w:szCs w:val="18"/>
          <w:lang w:eastAsia="es-CO"/>
        </w:rPr>
        <w:t>Se le</w:t>
      </w:r>
      <w:r w:rsidR="00491062" w:rsidRPr="001D6A83">
        <w:rPr>
          <w:rFonts w:ascii="Arial" w:eastAsia="Times New Roman" w:hAnsi="Arial" w:cs="Arial"/>
          <w:color w:val="222222"/>
          <w:sz w:val="18"/>
          <w:szCs w:val="18"/>
          <w:lang w:eastAsia="es-CO"/>
        </w:rPr>
        <w:t>s</w:t>
      </w:r>
      <w:r w:rsidRPr="001D6A83">
        <w:rPr>
          <w:rFonts w:ascii="Arial" w:eastAsia="Times New Roman" w:hAnsi="Arial" w:cs="Arial"/>
          <w:color w:val="222222"/>
          <w:sz w:val="18"/>
          <w:szCs w:val="18"/>
          <w:lang w:eastAsia="es-CO"/>
        </w:rPr>
        <w:t xml:space="preserve"> solicita a los consejeros mirar y propone</w:t>
      </w:r>
      <w:r w:rsidR="00491062" w:rsidRPr="001D6A83">
        <w:rPr>
          <w:rFonts w:ascii="Arial" w:eastAsia="Times New Roman" w:hAnsi="Arial" w:cs="Arial"/>
          <w:color w:val="222222"/>
          <w:sz w:val="18"/>
          <w:szCs w:val="18"/>
          <w:lang w:eastAsia="es-CO"/>
        </w:rPr>
        <w:t>r</w:t>
      </w:r>
      <w:r w:rsidRPr="001D6A83">
        <w:rPr>
          <w:rFonts w:ascii="Arial" w:eastAsia="Times New Roman" w:hAnsi="Arial" w:cs="Arial"/>
          <w:color w:val="222222"/>
          <w:sz w:val="18"/>
          <w:szCs w:val="18"/>
          <w:lang w:eastAsia="es-CO"/>
        </w:rPr>
        <w:t xml:space="preserve"> en qué se </w:t>
      </w:r>
      <w:r w:rsidR="00491062" w:rsidRPr="001D6A83">
        <w:rPr>
          <w:rFonts w:ascii="Arial" w:eastAsia="Times New Roman" w:hAnsi="Arial" w:cs="Arial"/>
          <w:color w:val="222222"/>
          <w:sz w:val="18"/>
          <w:szCs w:val="18"/>
          <w:lang w:eastAsia="es-CO"/>
        </w:rPr>
        <w:t>invierten</w:t>
      </w:r>
      <w:r w:rsidRPr="001D6A83">
        <w:rPr>
          <w:rFonts w:ascii="Arial" w:eastAsia="Times New Roman" w:hAnsi="Arial" w:cs="Arial"/>
          <w:color w:val="222222"/>
          <w:sz w:val="18"/>
          <w:szCs w:val="18"/>
          <w:lang w:eastAsia="es-CO"/>
        </w:rPr>
        <w:t xml:space="preserve"> los 28 millones de la reinversión de Toronto.</w:t>
      </w:r>
    </w:p>
    <w:p w:rsidR="00C95100" w:rsidRPr="001D6A83" w:rsidRDefault="00C95100" w:rsidP="00C95100">
      <w:pPr>
        <w:pStyle w:val="Prrafodelista"/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  <w:lang w:eastAsia="es-CO"/>
        </w:rPr>
      </w:pPr>
    </w:p>
    <w:p w:rsidR="00C95100" w:rsidRPr="001D6A83" w:rsidRDefault="00C95100" w:rsidP="00491062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es-CO"/>
        </w:rPr>
      </w:pPr>
      <w:r w:rsidRPr="001D6A83">
        <w:rPr>
          <w:rFonts w:ascii="Arial" w:eastAsia="Times New Roman" w:hAnsi="Arial" w:cs="Arial"/>
          <w:color w:val="222222"/>
          <w:sz w:val="18"/>
          <w:szCs w:val="18"/>
          <w:lang w:eastAsia="es-CO"/>
        </w:rPr>
        <w:t xml:space="preserve">El día sábado 1 de Diciembre de 2018, se compromete </w:t>
      </w:r>
      <w:proofErr w:type="spellStart"/>
      <w:r w:rsidRPr="001D6A83">
        <w:rPr>
          <w:rFonts w:ascii="Arial" w:eastAsia="Times New Roman" w:hAnsi="Arial" w:cs="Arial"/>
          <w:color w:val="222222"/>
          <w:sz w:val="18"/>
          <w:szCs w:val="18"/>
          <w:lang w:eastAsia="es-CO"/>
        </w:rPr>
        <w:t>Iutum</w:t>
      </w:r>
      <w:proofErr w:type="spellEnd"/>
      <w:r w:rsidRPr="001D6A83">
        <w:rPr>
          <w:rFonts w:ascii="Arial" w:eastAsia="Times New Roman" w:hAnsi="Arial" w:cs="Arial"/>
          <w:color w:val="222222"/>
          <w:sz w:val="18"/>
          <w:szCs w:val="18"/>
          <w:lang w:eastAsia="es-CO"/>
        </w:rPr>
        <w:t xml:space="preserve"> S.A</w:t>
      </w:r>
      <w:r w:rsidR="00B716FA">
        <w:rPr>
          <w:rFonts w:ascii="Arial" w:eastAsia="Times New Roman" w:hAnsi="Arial" w:cs="Arial"/>
          <w:color w:val="222222"/>
          <w:sz w:val="18"/>
          <w:szCs w:val="18"/>
          <w:lang w:eastAsia="es-CO"/>
        </w:rPr>
        <w:t>.</w:t>
      </w:r>
      <w:r w:rsidRPr="001D6A83">
        <w:rPr>
          <w:rFonts w:ascii="Arial" w:eastAsia="Times New Roman" w:hAnsi="Arial" w:cs="Arial"/>
          <w:color w:val="222222"/>
          <w:sz w:val="18"/>
          <w:szCs w:val="18"/>
          <w:lang w:eastAsia="es-CO"/>
        </w:rPr>
        <w:t xml:space="preserve"> a reparar el aire acondicionado del CCTV.</w:t>
      </w:r>
    </w:p>
    <w:p w:rsidR="00C95100" w:rsidRPr="001D6A83" w:rsidRDefault="00C95100" w:rsidP="00C95100">
      <w:pPr>
        <w:pStyle w:val="Prrafodelista"/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  <w:lang w:eastAsia="es-CO"/>
        </w:rPr>
      </w:pPr>
    </w:p>
    <w:p w:rsidR="00C95100" w:rsidRPr="001D6A83" w:rsidRDefault="00C95100" w:rsidP="00491062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es-CO"/>
        </w:rPr>
      </w:pPr>
      <w:r w:rsidRPr="001D6A83">
        <w:rPr>
          <w:rFonts w:ascii="Arial" w:eastAsia="Times New Roman" w:hAnsi="Arial" w:cs="Arial"/>
          <w:color w:val="222222"/>
          <w:sz w:val="18"/>
          <w:szCs w:val="18"/>
          <w:lang w:eastAsia="es-CO"/>
        </w:rPr>
        <w:t xml:space="preserve">La </w:t>
      </w:r>
      <w:r w:rsidR="00666C00" w:rsidRPr="001D6A83">
        <w:rPr>
          <w:rFonts w:ascii="Arial" w:eastAsia="Times New Roman" w:hAnsi="Arial" w:cs="Arial"/>
          <w:color w:val="222222"/>
          <w:sz w:val="18"/>
          <w:szCs w:val="18"/>
          <w:lang w:eastAsia="es-CO"/>
        </w:rPr>
        <w:t>eucaristía</w:t>
      </w:r>
      <w:r w:rsidRPr="001D6A83">
        <w:rPr>
          <w:rFonts w:ascii="Arial" w:eastAsia="Times New Roman" w:hAnsi="Arial" w:cs="Arial"/>
          <w:color w:val="222222"/>
          <w:sz w:val="18"/>
          <w:szCs w:val="18"/>
          <w:lang w:eastAsia="es-CO"/>
        </w:rPr>
        <w:t xml:space="preserve"> del día 1 de diciembre de 2018, se debe realizar en el salón social.</w:t>
      </w:r>
    </w:p>
    <w:p w:rsidR="00491062" w:rsidRPr="001D6A83" w:rsidRDefault="00491062" w:rsidP="00491062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es-CO"/>
        </w:rPr>
      </w:pPr>
    </w:p>
    <w:p w:rsidR="00C95100" w:rsidRPr="001D6A83" w:rsidRDefault="00C95100" w:rsidP="00491062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es-CO"/>
        </w:rPr>
      </w:pPr>
      <w:r w:rsidRPr="001D6A83">
        <w:rPr>
          <w:rFonts w:ascii="Arial" w:eastAsia="Times New Roman" w:hAnsi="Arial" w:cs="Arial"/>
          <w:color w:val="222222"/>
          <w:sz w:val="18"/>
          <w:szCs w:val="18"/>
          <w:lang w:eastAsia="es-CO"/>
        </w:rPr>
        <w:t xml:space="preserve">Se le recuerda a John Villegas presidente del consejo que se debe </w:t>
      </w:r>
      <w:r w:rsidR="00491062" w:rsidRPr="001D6A83">
        <w:rPr>
          <w:rFonts w:ascii="Arial" w:eastAsia="Times New Roman" w:hAnsi="Arial" w:cs="Arial"/>
          <w:color w:val="222222"/>
          <w:sz w:val="18"/>
          <w:szCs w:val="18"/>
          <w:lang w:eastAsia="es-CO"/>
        </w:rPr>
        <w:t>retirar</w:t>
      </w:r>
      <w:r w:rsidRPr="001D6A83">
        <w:rPr>
          <w:rFonts w:ascii="Arial" w:eastAsia="Times New Roman" w:hAnsi="Arial" w:cs="Arial"/>
          <w:color w:val="222222"/>
          <w:sz w:val="18"/>
          <w:szCs w:val="18"/>
          <w:lang w:eastAsia="es-CO"/>
        </w:rPr>
        <w:t xml:space="preserve"> </w:t>
      </w:r>
      <w:r w:rsidR="00491062" w:rsidRPr="001D6A83">
        <w:rPr>
          <w:rFonts w:ascii="Arial" w:eastAsia="Times New Roman" w:hAnsi="Arial" w:cs="Arial"/>
          <w:color w:val="222222"/>
          <w:sz w:val="18"/>
          <w:szCs w:val="18"/>
          <w:lang w:eastAsia="es-CO"/>
        </w:rPr>
        <w:t xml:space="preserve">de los correos (e-mail), y del grupo de </w:t>
      </w:r>
      <w:proofErr w:type="spellStart"/>
      <w:r w:rsidR="00491062" w:rsidRPr="001D6A83">
        <w:rPr>
          <w:rFonts w:ascii="Arial" w:eastAsia="Times New Roman" w:hAnsi="Arial" w:cs="Arial"/>
          <w:color w:val="222222"/>
          <w:sz w:val="18"/>
          <w:szCs w:val="18"/>
          <w:lang w:eastAsia="es-CO"/>
        </w:rPr>
        <w:t>WhatsApp</w:t>
      </w:r>
      <w:proofErr w:type="spellEnd"/>
      <w:r w:rsidR="00491062" w:rsidRPr="001D6A83">
        <w:rPr>
          <w:rFonts w:ascii="Arial" w:eastAsia="Times New Roman" w:hAnsi="Arial" w:cs="Arial"/>
          <w:color w:val="222222"/>
          <w:sz w:val="18"/>
          <w:szCs w:val="18"/>
          <w:lang w:eastAsia="es-CO"/>
        </w:rPr>
        <w:t xml:space="preserve">, a los señores </w:t>
      </w:r>
      <w:r w:rsidRPr="001D6A83">
        <w:rPr>
          <w:rFonts w:ascii="Arial" w:eastAsia="Times New Roman" w:hAnsi="Arial" w:cs="Arial"/>
          <w:color w:val="222222"/>
          <w:sz w:val="18"/>
          <w:szCs w:val="18"/>
          <w:lang w:eastAsia="es-CO"/>
        </w:rPr>
        <w:t>Ricardo Tovar</w:t>
      </w:r>
      <w:r w:rsidR="00491062" w:rsidRPr="001D6A83">
        <w:rPr>
          <w:rFonts w:ascii="Arial" w:eastAsia="Times New Roman" w:hAnsi="Arial" w:cs="Arial"/>
          <w:color w:val="222222"/>
          <w:sz w:val="18"/>
          <w:szCs w:val="18"/>
          <w:lang w:eastAsia="es-CO"/>
        </w:rPr>
        <w:t>,</w:t>
      </w:r>
      <w:r w:rsidRPr="001D6A83">
        <w:rPr>
          <w:rFonts w:ascii="Arial" w:eastAsia="Times New Roman" w:hAnsi="Arial" w:cs="Arial"/>
          <w:color w:val="222222"/>
          <w:sz w:val="18"/>
          <w:szCs w:val="18"/>
          <w:lang w:eastAsia="es-CO"/>
        </w:rPr>
        <w:t xml:space="preserve"> Gerardo</w:t>
      </w:r>
      <w:r w:rsidR="00491062" w:rsidRPr="001D6A83">
        <w:rPr>
          <w:rFonts w:ascii="Arial" w:eastAsia="Times New Roman" w:hAnsi="Arial" w:cs="Arial"/>
          <w:color w:val="222222"/>
          <w:sz w:val="18"/>
          <w:szCs w:val="18"/>
          <w:lang w:eastAsia="es-CO"/>
        </w:rPr>
        <w:t xml:space="preserve"> Mendoza y a la Sra. Lady </w:t>
      </w:r>
      <w:r w:rsidR="00666C00" w:rsidRPr="001D6A83">
        <w:rPr>
          <w:rFonts w:ascii="Arial" w:eastAsia="Times New Roman" w:hAnsi="Arial" w:cs="Arial"/>
          <w:color w:val="222222"/>
          <w:sz w:val="18"/>
          <w:szCs w:val="18"/>
          <w:lang w:eastAsia="es-CO"/>
        </w:rPr>
        <w:t>Martínez</w:t>
      </w:r>
      <w:r w:rsidR="00491062" w:rsidRPr="001D6A83">
        <w:rPr>
          <w:rFonts w:ascii="Arial" w:eastAsia="Times New Roman" w:hAnsi="Arial" w:cs="Arial"/>
          <w:color w:val="222222"/>
          <w:sz w:val="18"/>
          <w:szCs w:val="18"/>
          <w:lang w:eastAsia="es-CO"/>
        </w:rPr>
        <w:t>, quienes ya renunciaron al Consejo de Administración. Adicionalmente se somete a votación esta instrucción, aprobándola por unanimidad.</w:t>
      </w:r>
    </w:p>
    <w:p w:rsidR="00C95100" w:rsidRPr="001D6A83" w:rsidRDefault="00C95100" w:rsidP="00C95100">
      <w:pPr>
        <w:pStyle w:val="Prrafodelista"/>
        <w:shd w:val="clear" w:color="auto" w:fill="FFFFFF"/>
        <w:spacing w:after="0" w:line="240" w:lineRule="auto"/>
        <w:ind w:left="846"/>
        <w:jc w:val="both"/>
        <w:rPr>
          <w:rFonts w:ascii="Arial" w:eastAsia="Times New Roman" w:hAnsi="Arial" w:cs="Arial"/>
          <w:color w:val="222222"/>
          <w:sz w:val="18"/>
          <w:szCs w:val="18"/>
          <w:lang w:eastAsia="es-CO"/>
        </w:rPr>
      </w:pPr>
    </w:p>
    <w:p w:rsidR="00C95100" w:rsidRPr="001D6A83" w:rsidRDefault="00C95100" w:rsidP="00491062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es-CO"/>
        </w:rPr>
      </w:pPr>
      <w:r w:rsidRPr="001D6A83">
        <w:rPr>
          <w:rFonts w:ascii="Arial" w:eastAsia="Times New Roman" w:hAnsi="Arial" w:cs="Arial"/>
          <w:color w:val="222222"/>
          <w:sz w:val="18"/>
          <w:szCs w:val="18"/>
          <w:lang w:eastAsia="es-CO"/>
        </w:rPr>
        <w:t xml:space="preserve">Se define como secretario del </w:t>
      </w:r>
      <w:r w:rsidR="00491062" w:rsidRPr="001D6A83">
        <w:rPr>
          <w:rFonts w:ascii="Arial" w:eastAsia="Times New Roman" w:hAnsi="Arial" w:cs="Arial"/>
          <w:color w:val="222222"/>
          <w:sz w:val="18"/>
          <w:szCs w:val="18"/>
          <w:lang w:eastAsia="es-CO"/>
        </w:rPr>
        <w:t>C</w:t>
      </w:r>
      <w:r w:rsidRPr="001D6A83">
        <w:rPr>
          <w:rFonts w:ascii="Arial" w:eastAsia="Times New Roman" w:hAnsi="Arial" w:cs="Arial"/>
          <w:color w:val="222222"/>
          <w:sz w:val="18"/>
          <w:szCs w:val="18"/>
          <w:lang w:eastAsia="es-CO"/>
        </w:rPr>
        <w:t xml:space="preserve">onsejo </w:t>
      </w:r>
      <w:r w:rsidR="00491062" w:rsidRPr="001D6A83">
        <w:rPr>
          <w:rFonts w:ascii="Arial" w:eastAsia="Times New Roman" w:hAnsi="Arial" w:cs="Arial"/>
          <w:color w:val="222222"/>
          <w:sz w:val="18"/>
          <w:szCs w:val="18"/>
          <w:lang w:eastAsia="es-CO"/>
        </w:rPr>
        <w:t xml:space="preserve">de Administración </w:t>
      </w:r>
      <w:r w:rsidRPr="001D6A83">
        <w:rPr>
          <w:rFonts w:ascii="Arial" w:eastAsia="Times New Roman" w:hAnsi="Arial" w:cs="Arial"/>
          <w:color w:val="222222"/>
          <w:sz w:val="18"/>
          <w:szCs w:val="18"/>
          <w:lang w:eastAsia="es-CO"/>
        </w:rPr>
        <w:t xml:space="preserve">al señor </w:t>
      </w:r>
      <w:proofErr w:type="spellStart"/>
      <w:r w:rsidRPr="001D6A83">
        <w:rPr>
          <w:rFonts w:ascii="Arial" w:eastAsia="Times New Roman" w:hAnsi="Arial" w:cs="Arial"/>
          <w:color w:val="222222"/>
          <w:sz w:val="18"/>
          <w:szCs w:val="18"/>
          <w:lang w:eastAsia="es-CO"/>
        </w:rPr>
        <w:t>Wilmer</w:t>
      </w:r>
      <w:proofErr w:type="spellEnd"/>
      <w:r w:rsidRPr="001D6A83">
        <w:rPr>
          <w:rFonts w:ascii="Arial" w:eastAsia="Times New Roman" w:hAnsi="Arial" w:cs="Arial"/>
          <w:color w:val="222222"/>
          <w:sz w:val="18"/>
          <w:szCs w:val="18"/>
          <w:lang w:eastAsia="es-CO"/>
        </w:rPr>
        <w:t xml:space="preserve"> Valero</w:t>
      </w:r>
      <w:r w:rsidR="00491062" w:rsidRPr="001D6A83">
        <w:rPr>
          <w:rFonts w:ascii="Arial" w:eastAsia="Times New Roman" w:hAnsi="Arial" w:cs="Arial"/>
          <w:color w:val="222222"/>
          <w:sz w:val="18"/>
          <w:szCs w:val="18"/>
          <w:lang w:eastAsia="es-CO"/>
        </w:rPr>
        <w:t>.</w:t>
      </w:r>
      <w:r w:rsidRPr="001D6A83">
        <w:rPr>
          <w:rFonts w:ascii="Arial" w:eastAsia="Times New Roman" w:hAnsi="Arial" w:cs="Arial"/>
          <w:color w:val="222222"/>
          <w:sz w:val="18"/>
          <w:szCs w:val="18"/>
          <w:lang w:eastAsia="es-CO"/>
        </w:rPr>
        <w:t xml:space="preserve"> </w:t>
      </w:r>
    </w:p>
    <w:p w:rsidR="000E6D9C" w:rsidRPr="001D6A83" w:rsidRDefault="000E6D9C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val="es-CO" w:eastAsia="es-CO"/>
        </w:rPr>
      </w:pPr>
    </w:p>
    <w:p w:rsidR="00460D3E" w:rsidRPr="001D6A83" w:rsidRDefault="00460D3E" w:rsidP="005063E3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</w:p>
    <w:p w:rsidR="00460D3E" w:rsidRPr="001D6A83" w:rsidRDefault="00460D3E" w:rsidP="005063E3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  <w:r w:rsidRPr="001D6A83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 xml:space="preserve">Se da por terminada la reunión a las </w:t>
      </w:r>
      <w:r w:rsidR="000A15C1" w:rsidRPr="001D6A83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1</w:t>
      </w:r>
      <w:r w:rsidRPr="001D6A83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:</w:t>
      </w:r>
      <w:r w:rsidR="00A10854" w:rsidRPr="001D6A83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15</w:t>
      </w:r>
      <w:r w:rsidR="00677F7C" w:rsidRPr="001D6A83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 xml:space="preserve"> </w:t>
      </w:r>
      <w:r w:rsidRPr="001D6A83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a</w:t>
      </w:r>
      <w:r w:rsidR="00677F7C" w:rsidRPr="001D6A83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.</w:t>
      </w:r>
      <w:r w:rsidRPr="001D6A83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m</w:t>
      </w:r>
      <w:r w:rsidR="00677F7C" w:rsidRPr="001D6A83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.</w:t>
      </w:r>
      <w:r w:rsidRPr="001D6A83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 xml:space="preserve"> del día </w:t>
      </w:r>
      <w:r w:rsidR="000A15C1" w:rsidRPr="001D6A83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30</w:t>
      </w:r>
      <w:r w:rsidRPr="001D6A83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 xml:space="preserve"> de </w:t>
      </w:r>
      <w:r w:rsidR="00192452" w:rsidRPr="001D6A83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noviem</w:t>
      </w:r>
      <w:r w:rsidR="00A10854" w:rsidRPr="001D6A83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bre</w:t>
      </w:r>
      <w:r w:rsidRPr="001D6A83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 xml:space="preserve"> de 2018, para constancia firman:</w:t>
      </w:r>
    </w:p>
    <w:p w:rsidR="00460D3E" w:rsidRPr="001D6A83" w:rsidRDefault="00460D3E" w:rsidP="005063E3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</w:p>
    <w:p w:rsidR="00460D3E" w:rsidRPr="001D6A83" w:rsidRDefault="00460D3E" w:rsidP="005063E3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</w:p>
    <w:p w:rsidR="00677F7C" w:rsidRPr="001D6A83" w:rsidRDefault="00677F7C" w:rsidP="005063E3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</w:p>
    <w:p w:rsidR="00677F7C" w:rsidRPr="001D6A83" w:rsidRDefault="00677F7C" w:rsidP="005063E3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</w:p>
    <w:p w:rsidR="00DB6D9F" w:rsidRPr="001D6A83" w:rsidRDefault="00DB6D9F" w:rsidP="00DB6D9F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</w:p>
    <w:p w:rsidR="00DB6D9F" w:rsidRPr="001D6A83" w:rsidRDefault="00DB6D9F" w:rsidP="00DB6D9F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</w:p>
    <w:p w:rsidR="00DB6D9F" w:rsidRPr="001D6A83" w:rsidRDefault="00DB6D9F" w:rsidP="00DB6D9F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 w:rsidRPr="001D6A83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___________________________</w:t>
      </w:r>
      <w:r w:rsidRPr="001D6A83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Pr="001D6A83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Pr="001D6A83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  <w:t>___________________________</w:t>
      </w:r>
    </w:p>
    <w:p w:rsidR="00DB6D9F" w:rsidRPr="001D6A83" w:rsidRDefault="000A15C1" w:rsidP="00DB6D9F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 w:rsidRPr="001D6A83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ALEXANDER VASQUEZ</w:t>
      </w:r>
      <w:r w:rsidR="00DB6D9F" w:rsidRPr="001D6A83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.</w:t>
      </w:r>
      <w:r w:rsidR="00DB6D9F" w:rsidRPr="001D6A83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="00DB6D9F" w:rsidRPr="001D6A83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="00DB6D9F" w:rsidRPr="001D6A83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="00DB6D9F" w:rsidRPr="001D6A83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Pr="001D6A83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NATALIA CASTILLO</w:t>
      </w:r>
      <w:r w:rsidR="00DB6D9F" w:rsidRPr="001D6A83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.</w:t>
      </w:r>
    </w:p>
    <w:p w:rsidR="00DB6D9F" w:rsidRPr="001D6A83" w:rsidRDefault="00DB6D9F" w:rsidP="00DB6D9F">
      <w:pPr>
        <w:spacing w:after="0" w:line="240" w:lineRule="auto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  <w:r w:rsidRPr="001D6A83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Presidente de la Reunión.</w:t>
      </w:r>
      <w:r w:rsidRPr="001D6A8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                                 </w:t>
      </w:r>
      <w:r w:rsidRPr="001D6A8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ab/>
      </w:r>
      <w:r w:rsidR="00E8112F" w:rsidRPr="001D6A83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Secretaria</w:t>
      </w:r>
      <w:r w:rsidRPr="001D6A83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 xml:space="preserve"> de la reunión.</w:t>
      </w:r>
    </w:p>
    <w:p w:rsidR="00677F7C" w:rsidRPr="001D6A83" w:rsidRDefault="00677F7C" w:rsidP="005063E3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</w:p>
    <w:p w:rsidR="00460D3E" w:rsidRPr="001D6A83" w:rsidRDefault="00460D3E" w:rsidP="005063E3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</w:p>
    <w:sectPr w:rsidR="00460D3E" w:rsidRPr="001D6A83" w:rsidSect="00B716FA">
      <w:pgSz w:w="12240" w:h="18720" w:code="14"/>
      <w:pgMar w:top="2552" w:right="1134" w:bottom="1134" w:left="192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4D6328"/>
    <w:multiLevelType w:val="hybridMultilevel"/>
    <w:tmpl w:val="CFD470B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F51AB9"/>
    <w:multiLevelType w:val="hybridMultilevel"/>
    <w:tmpl w:val="AC1EA17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23775B"/>
    <w:multiLevelType w:val="hybridMultilevel"/>
    <w:tmpl w:val="4AD66C0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E414C6F"/>
    <w:multiLevelType w:val="hybridMultilevel"/>
    <w:tmpl w:val="11288F3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1045611"/>
    <w:multiLevelType w:val="hybridMultilevel"/>
    <w:tmpl w:val="AEE648D8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4BA39FA"/>
    <w:multiLevelType w:val="hybridMultilevel"/>
    <w:tmpl w:val="C8CE1056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240A0019">
      <w:start w:val="1"/>
      <w:numFmt w:val="lowerLetter"/>
      <w:lvlText w:val="%2."/>
      <w:lvlJc w:val="left"/>
      <w:pPr>
        <w:ind w:left="1800" w:hanging="360"/>
      </w:pPr>
    </w:lvl>
    <w:lvl w:ilvl="2" w:tplc="240A001B" w:tentative="1">
      <w:start w:val="1"/>
      <w:numFmt w:val="lowerRoman"/>
      <w:lvlText w:val="%3."/>
      <w:lvlJc w:val="right"/>
      <w:pPr>
        <w:ind w:left="2520" w:hanging="180"/>
      </w:pPr>
    </w:lvl>
    <w:lvl w:ilvl="3" w:tplc="240A000F" w:tentative="1">
      <w:start w:val="1"/>
      <w:numFmt w:val="decimal"/>
      <w:lvlText w:val="%4."/>
      <w:lvlJc w:val="left"/>
      <w:pPr>
        <w:ind w:left="3240" w:hanging="360"/>
      </w:pPr>
    </w:lvl>
    <w:lvl w:ilvl="4" w:tplc="240A0019" w:tentative="1">
      <w:start w:val="1"/>
      <w:numFmt w:val="lowerLetter"/>
      <w:lvlText w:val="%5."/>
      <w:lvlJc w:val="left"/>
      <w:pPr>
        <w:ind w:left="3960" w:hanging="360"/>
      </w:pPr>
    </w:lvl>
    <w:lvl w:ilvl="5" w:tplc="240A001B" w:tentative="1">
      <w:start w:val="1"/>
      <w:numFmt w:val="lowerRoman"/>
      <w:lvlText w:val="%6."/>
      <w:lvlJc w:val="right"/>
      <w:pPr>
        <w:ind w:left="4680" w:hanging="180"/>
      </w:pPr>
    </w:lvl>
    <w:lvl w:ilvl="6" w:tplc="240A000F" w:tentative="1">
      <w:start w:val="1"/>
      <w:numFmt w:val="decimal"/>
      <w:lvlText w:val="%7."/>
      <w:lvlJc w:val="left"/>
      <w:pPr>
        <w:ind w:left="5400" w:hanging="360"/>
      </w:pPr>
    </w:lvl>
    <w:lvl w:ilvl="7" w:tplc="240A0019" w:tentative="1">
      <w:start w:val="1"/>
      <w:numFmt w:val="lowerLetter"/>
      <w:lvlText w:val="%8."/>
      <w:lvlJc w:val="left"/>
      <w:pPr>
        <w:ind w:left="6120" w:hanging="360"/>
      </w:pPr>
    </w:lvl>
    <w:lvl w:ilvl="8" w:tplc="2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26C51C34"/>
    <w:multiLevelType w:val="hybridMultilevel"/>
    <w:tmpl w:val="5C92DCD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799425D"/>
    <w:multiLevelType w:val="hybridMultilevel"/>
    <w:tmpl w:val="B388E4BE"/>
    <w:lvl w:ilvl="0" w:tplc="0409000F">
      <w:start w:val="1"/>
      <w:numFmt w:val="decimal"/>
      <w:lvlText w:val="%1."/>
      <w:lvlJc w:val="left"/>
      <w:pPr>
        <w:ind w:left="1068" w:hanging="360"/>
      </w:pPr>
    </w:lvl>
    <w:lvl w:ilvl="1" w:tplc="240A0019" w:tentative="1">
      <w:start w:val="1"/>
      <w:numFmt w:val="lowerLetter"/>
      <w:lvlText w:val="%2."/>
      <w:lvlJc w:val="left"/>
      <w:pPr>
        <w:ind w:left="1788" w:hanging="360"/>
      </w:pPr>
    </w:lvl>
    <w:lvl w:ilvl="2" w:tplc="240A001B" w:tentative="1">
      <w:start w:val="1"/>
      <w:numFmt w:val="lowerRoman"/>
      <w:lvlText w:val="%3."/>
      <w:lvlJc w:val="right"/>
      <w:pPr>
        <w:ind w:left="2508" w:hanging="180"/>
      </w:pPr>
    </w:lvl>
    <w:lvl w:ilvl="3" w:tplc="240A000F" w:tentative="1">
      <w:start w:val="1"/>
      <w:numFmt w:val="decimal"/>
      <w:lvlText w:val="%4."/>
      <w:lvlJc w:val="left"/>
      <w:pPr>
        <w:ind w:left="3228" w:hanging="360"/>
      </w:pPr>
    </w:lvl>
    <w:lvl w:ilvl="4" w:tplc="240A0019" w:tentative="1">
      <w:start w:val="1"/>
      <w:numFmt w:val="lowerLetter"/>
      <w:lvlText w:val="%5."/>
      <w:lvlJc w:val="left"/>
      <w:pPr>
        <w:ind w:left="3948" w:hanging="360"/>
      </w:pPr>
    </w:lvl>
    <w:lvl w:ilvl="5" w:tplc="240A001B" w:tentative="1">
      <w:start w:val="1"/>
      <w:numFmt w:val="lowerRoman"/>
      <w:lvlText w:val="%6."/>
      <w:lvlJc w:val="right"/>
      <w:pPr>
        <w:ind w:left="4668" w:hanging="180"/>
      </w:pPr>
    </w:lvl>
    <w:lvl w:ilvl="6" w:tplc="240A000F" w:tentative="1">
      <w:start w:val="1"/>
      <w:numFmt w:val="decimal"/>
      <w:lvlText w:val="%7."/>
      <w:lvlJc w:val="left"/>
      <w:pPr>
        <w:ind w:left="5388" w:hanging="360"/>
      </w:pPr>
    </w:lvl>
    <w:lvl w:ilvl="7" w:tplc="240A0019" w:tentative="1">
      <w:start w:val="1"/>
      <w:numFmt w:val="lowerLetter"/>
      <w:lvlText w:val="%8."/>
      <w:lvlJc w:val="left"/>
      <w:pPr>
        <w:ind w:left="6108" w:hanging="360"/>
      </w:pPr>
    </w:lvl>
    <w:lvl w:ilvl="8" w:tplc="24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>
    <w:nsid w:val="2A2205D5"/>
    <w:multiLevelType w:val="hybridMultilevel"/>
    <w:tmpl w:val="2F2612F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BBA481F"/>
    <w:multiLevelType w:val="hybridMultilevel"/>
    <w:tmpl w:val="8242C24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398102F"/>
    <w:multiLevelType w:val="hybridMultilevel"/>
    <w:tmpl w:val="3BE07FD6"/>
    <w:lvl w:ilvl="0" w:tplc="04090017">
      <w:start w:val="1"/>
      <w:numFmt w:val="lowerLetter"/>
      <w:lvlText w:val="%1)"/>
      <w:lvlJc w:val="left"/>
      <w:pPr>
        <w:ind w:left="885" w:hanging="360"/>
      </w:pPr>
    </w:lvl>
    <w:lvl w:ilvl="1" w:tplc="240A0019" w:tentative="1">
      <w:start w:val="1"/>
      <w:numFmt w:val="lowerLetter"/>
      <w:lvlText w:val="%2."/>
      <w:lvlJc w:val="left"/>
      <w:pPr>
        <w:ind w:left="1605" w:hanging="360"/>
      </w:pPr>
    </w:lvl>
    <w:lvl w:ilvl="2" w:tplc="240A001B" w:tentative="1">
      <w:start w:val="1"/>
      <w:numFmt w:val="lowerRoman"/>
      <w:lvlText w:val="%3."/>
      <w:lvlJc w:val="right"/>
      <w:pPr>
        <w:ind w:left="2325" w:hanging="180"/>
      </w:pPr>
    </w:lvl>
    <w:lvl w:ilvl="3" w:tplc="240A000F" w:tentative="1">
      <w:start w:val="1"/>
      <w:numFmt w:val="decimal"/>
      <w:lvlText w:val="%4."/>
      <w:lvlJc w:val="left"/>
      <w:pPr>
        <w:ind w:left="3045" w:hanging="360"/>
      </w:pPr>
    </w:lvl>
    <w:lvl w:ilvl="4" w:tplc="240A0019" w:tentative="1">
      <w:start w:val="1"/>
      <w:numFmt w:val="lowerLetter"/>
      <w:lvlText w:val="%5."/>
      <w:lvlJc w:val="left"/>
      <w:pPr>
        <w:ind w:left="3765" w:hanging="360"/>
      </w:pPr>
    </w:lvl>
    <w:lvl w:ilvl="5" w:tplc="240A001B" w:tentative="1">
      <w:start w:val="1"/>
      <w:numFmt w:val="lowerRoman"/>
      <w:lvlText w:val="%6."/>
      <w:lvlJc w:val="right"/>
      <w:pPr>
        <w:ind w:left="4485" w:hanging="180"/>
      </w:pPr>
    </w:lvl>
    <w:lvl w:ilvl="6" w:tplc="240A000F" w:tentative="1">
      <w:start w:val="1"/>
      <w:numFmt w:val="decimal"/>
      <w:lvlText w:val="%7."/>
      <w:lvlJc w:val="left"/>
      <w:pPr>
        <w:ind w:left="5205" w:hanging="360"/>
      </w:pPr>
    </w:lvl>
    <w:lvl w:ilvl="7" w:tplc="240A0019" w:tentative="1">
      <w:start w:val="1"/>
      <w:numFmt w:val="lowerLetter"/>
      <w:lvlText w:val="%8."/>
      <w:lvlJc w:val="left"/>
      <w:pPr>
        <w:ind w:left="5925" w:hanging="360"/>
      </w:pPr>
    </w:lvl>
    <w:lvl w:ilvl="8" w:tplc="240A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11">
    <w:nsid w:val="391054F3"/>
    <w:multiLevelType w:val="hybridMultilevel"/>
    <w:tmpl w:val="CA3E55B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98B367D"/>
    <w:multiLevelType w:val="hybridMultilevel"/>
    <w:tmpl w:val="AF84D3F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B961B2D"/>
    <w:multiLevelType w:val="multilevel"/>
    <w:tmpl w:val="AD566496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846" w:hanging="360"/>
      </w:pPr>
      <w:rPr>
        <w:rFonts w:hint="default"/>
        <w:b/>
      </w:rPr>
    </w:lvl>
    <w:lvl w:ilvl="2">
      <w:start w:val="1"/>
      <w:numFmt w:val="bullet"/>
      <w:lvlText w:val=""/>
      <w:lvlJc w:val="left"/>
      <w:pPr>
        <w:ind w:left="1266" w:hanging="720"/>
      </w:pPr>
      <w:rPr>
        <w:rFonts w:ascii="Symbol" w:hAnsi="Symbol" w:hint="default"/>
      </w:rPr>
    </w:lvl>
    <w:lvl w:ilvl="3">
      <w:start w:val="1"/>
      <w:numFmt w:val="decimal"/>
      <w:isLgl/>
      <w:lvlText w:val="%1.%2.%3.%4"/>
      <w:lvlJc w:val="left"/>
      <w:pPr>
        <w:ind w:left="1686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4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66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22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646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706" w:hanging="1800"/>
      </w:pPr>
      <w:rPr>
        <w:rFonts w:hint="default"/>
      </w:rPr>
    </w:lvl>
  </w:abstractNum>
  <w:abstractNum w:abstractNumId="14">
    <w:nsid w:val="3F893607"/>
    <w:multiLevelType w:val="hybridMultilevel"/>
    <w:tmpl w:val="A47EF6D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58A7192"/>
    <w:multiLevelType w:val="hybridMultilevel"/>
    <w:tmpl w:val="8E8AB93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629594E"/>
    <w:multiLevelType w:val="hybridMultilevel"/>
    <w:tmpl w:val="CB3C598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6713096"/>
    <w:multiLevelType w:val="hybridMultilevel"/>
    <w:tmpl w:val="234EC020"/>
    <w:lvl w:ilvl="0" w:tplc="04090019">
      <w:start w:val="1"/>
      <w:numFmt w:val="lowerLetter"/>
      <w:lvlText w:val="%1."/>
      <w:lvlJc w:val="left"/>
      <w:pPr>
        <w:ind w:left="1776" w:hanging="360"/>
      </w:pPr>
    </w:lvl>
    <w:lvl w:ilvl="1" w:tplc="240A0019" w:tentative="1">
      <w:start w:val="1"/>
      <w:numFmt w:val="lowerLetter"/>
      <w:lvlText w:val="%2."/>
      <w:lvlJc w:val="left"/>
      <w:pPr>
        <w:ind w:left="2496" w:hanging="360"/>
      </w:pPr>
    </w:lvl>
    <w:lvl w:ilvl="2" w:tplc="240A001B" w:tentative="1">
      <w:start w:val="1"/>
      <w:numFmt w:val="lowerRoman"/>
      <w:lvlText w:val="%3."/>
      <w:lvlJc w:val="right"/>
      <w:pPr>
        <w:ind w:left="3216" w:hanging="180"/>
      </w:pPr>
    </w:lvl>
    <w:lvl w:ilvl="3" w:tplc="240A000F" w:tentative="1">
      <w:start w:val="1"/>
      <w:numFmt w:val="decimal"/>
      <w:lvlText w:val="%4."/>
      <w:lvlJc w:val="left"/>
      <w:pPr>
        <w:ind w:left="3936" w:hanging="360"/>
      </w:pPr>
    </w:lvl>
    <w:lvl w:ilvl="4" w:tplc="240A0019" w:tentative="1">
      <w:start w:val="1"/>
      <w:numFmt w:val="lowerLetter"/>
      <w:lvlText w:val="%5."/>
      <w:lvlJc w:val="left"/>
      <w:pPr>
        <w:ind w:left="4656" w:hanging="360"/>
      </w:pPr>
    </w:lvl>
    <w:lvl w:ilvl="5" w:tplc="240A001B" w:tentative="1">
      <w:start w:val="1"/>
      <w:numFmt w:val="lowerRoman"/>
      <w:lvlText w:val="%6."/>
      <w:lvlJc w:val="right"/>
      <w:pPr>
        <w:ind w:left="5376" w:hanging="180"/>
      </w:pPr>
    </w:lvl>
    <w:lvl w:ilvl="6" w:tplc="240A000F" w:tentative="1">
      <w:start w:val="1"/>
      <w:numFmt w:val="decimal"/>
      <w:lvlText w:val="%7."/>
      <w:lvlJc w:val="left"/>
      <w:pPr>
        <w:ind w:left="6096" w:hanging="360"/>
      </w:pPr>
    </w:lvl>
    <w:lvl w:ilvl="7" w:tplc="240A0019" w:tentative="1">
      <w:start w:val="1"/>
      <w:numFmt w:val="lowerLetter"/>
      <w:lvlText w:val="%8."/>
      <w:lvlJc w:val="left"/>
      <w:pPr>
        <w:ind w:left="6816" w:hanging="360"/>
      </w:pPr>
    </w:lvl>
    <w:lvl w:ilvl="8" w:tplc="240A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18">
    <w:nsid w:val="502A1128"/>
    <w:multiLevelType w:val="hybridMultilevel"/>
    <w:tmpl w:val="AC1EA17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3B2232D"/>
    <w:multiLevelType w:val="hybridMultilevel"/>
    <w:tmpl w:val="EAC8A39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68D1E65"/>
    <w:multiLevelType w:val="hybridMultilevel"/>
    <w:tmpl w:val="6AAE30D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F6272A9"/>
    <w:multiLevelType w:val="hybridMultilevel"/>
    <w:tmpl w:val="8CCCE9E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FF32831"/>
    <w:multiLevelType w:val="hybridMultilevel"/>
    <w:tmpl w:val="AC1EA17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10D7674"/>
    <w:multiLevelType w:val="hybridMultilevel"/>
    <w:tmpl w:val="A43C088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147252A"/>
    <w:multiLevelType w:val="hybridMultilevel"/>
    <w:tmpl w:val="8B2CB67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A395A85"/>
    <w:multiLevelType w:val="hybridMultilevel"/>
    <w:tmpl w:val="B3C0521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5905D8A"/>
    <w:multiLevelType w:val="hybridMultilevel"/>
    <w:tmpl w:val="234EC020"/>
    <w:lvl w:ilvl="0" w:tplc="04090019">
      <w:start w:val="1"/>
      <w:numFmt w:val="lowerLetter"/>
      <w:lvlText w:val="%1."/>
      <w:lvlJc w:val="left"/>
      <w:pPr>
        <w:ind w:left="1776" w:hanging="360"/>
      </w:pPr>
    </w:lvl>
    <w:lvl w:ilvl="1" w:tplc="240A0019" w:tentative="1">
      <w:start w:val="1"/>
      <w:numFmt w:val="lowerLetter"/>
      <w:lvlText w:val="%2."/>
      <w:lvlJc w:val="left"/>
      <w:pPr>
        <w:ind w:left="2496" w:hanging="360"/>
      </w:pPr>
    </w:lvl>
    <w:lvl w:ilvl="2" w:tplc="240A001B" w:tentative="1">
      <w:start w:val="1"/>
      <w:numFmt w:val="lowerRoman"/>
      <w:lvlText w:val="%3."/>
      <w:lvlJc w:val="right"/>
      <w:pPr>
        <w:ind w:left="3216" w:hanging="180"/>
      </w:pPr>
    </w:lvl>
    <w:lvl w:ilvl="3" w:tplc="240A000F" w:tentative="1">
      <w:start w:val="1"/>
      <w:numFmt w:val="decimal"/>
      <w:lvlText w:val="%4."/>
      <w:lvlJc w:val="left"/>
      <w:pPr>
        <w:ind w:left="3936" w:hanging="360"/>
      </w:pPr>
    </w:lvl>
    <w:lvl w:ilvl="4" w:tplc="240A0019" w:tentative="1">
      <w:start w:val="1"/>
      <w:numFmt w:val="lowerLetter"/>
      <w:lvlText w:val="%5."/>
      <w:lvlJc w:val="left"/>
      <w:pPr>
        <w:ind w:left="4656" w:hanging="360"/>
      </w:pPr>
    </w:lvl>
    <w:lvl w:ilvl="5" w:tplc="240A001B" w:tentative="1">
      <w:start w:val="1"/>
      <w:numFmt w:val="lowerRoman"/>
      <w:lvlText w:val="%6."/>
      <w:lvlJc w:val="right"/>
      <w:pPr>
        <w:ind w:left="5376" w:hanging="180"/>
      </w:pPr>
    </w:lvl>
    <w:lvl w:ilvl="6" w:tplc="240A000F" w:tentative="1">
      <w:start w:val="1"/>
      <w:numFmt w:val="decimal"/>
      <w:lvlText w:val="%7."/>
      <w:lvlJc w:val="left"/>
      <w:pPr>
        <w:ind w:left="6096" w:hanging="360"/>
      </w:pPr>
    </w:lvl>
    <w:lvl w:ilvl="7" w:tplc="240A0019" w:tentative="1">
      <w:start w:val="1"/>
      <w:numFmt w:val="lowerLetter"/>
      <w:lvlText w:val="%8."/>
      <w:lvlJc w:val="left"/>
      <w:pPr>
        <w:ind w:left="6816" w:hanging="360"/>
      </w:pPr>
    </w:lvl>
    <w:lvl w:ilvl="8" w:tplc="240A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27">
    <w:nsid w:val="77154477"/>
    <w:multiLevelType w:val="hybridMultilevel"/>
    <w:tmpl w:val="1E2CF1A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9452859"/>
    <w:multiLevelType w:val="multilevel"/>
    <w:tmpl w:val="88605A7E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846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26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86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4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66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22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646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706" w:hanging="1800"/>
      </w:pPr>
      <w:rPr>
        <w:rFonts w:hint="default"/>
      </w:rPr>
    </w:lvl>
  </w:abstractNum>
  <w:abstractNum w:abstractNumId="29">
    <w:nsid w:val="79E46ED2"/>
    <w:multiLevelType w:val="hybridMultilevel"/>
    <w:tmpl w:val="98242954"/>
    <w:lvl w:ilvl="0" w:tplc="0C0A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30">
    <w:nsid w:val="7AA31ACE"/>
    <w:multiLevelType w:val="multilevel"/>
    <w:tmpl w:val="2060734A"/>
    <w:lvl w:ilvl="0">
      <w:start w:val="1"/>
      <w:numFmt w:val="decimal"/>
      <w:pStyle w:val="Ttulo1"/>
      <w:lvlText w:val="%1."/>
      <w:lvlJc w:val="left"/>
      <w:pPr>
        <w:ind w:left="360" w:hanging="360"/>
      </w:pPr>
    </w:lvl>
    <w:lvl w:ilvl="1">
      <w:start w:val="1"/>
      <w:numFmt w:val="decimal"/>
      <w:pStyle w:val="Ttulo2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4"/>
  </w:num>
  <w:num w:numId="2">
    <w:abstractNumId w:val="30"/>
  </w:num>
  <w:num w:numId="3">
    <w:abstractNumId w:val="20"/>
  </w:num>
  <w:num w:numId="4">
    <w:abstractNumId w:val="9"/>
  </w:num>
  <w:num w:numId="5">
    <w:abstractNumId w:val="11"/>
  </w:num>
  <w:num w:numId="6">
    <w:abstractNumId w:val="25"/>
  </w:num>
  <w:num w:numId="7">
    <w:abstractNumId w:val="21"/>
  </w:num>
  <w:num w:numId="8">
    <w:abstractNumId w:val="19"/>
  </w:num>
  <w:num w:numId="9">
    <w:abstractNumId w:val="16"/>
  </w:num>
  <w:num w:numId="10">
    <w:abstractNumId w:val="27"/>
  </w:num>
  <w:num w:numId="11">
    <w:abstractNumId w:val="12"/>
  </w:num>
  <w:num w:numId="12">
    <w:abstractNumId w:val="3"/>
  </w:num>
  <w:num w:numId="13">
    <w:abstractNumId w:val="15"/>
  </w:num>
  <w:num w:numId="14">
    <w:abstractNumId w:val="1"/>
  </w:num>
  <w:num w:numId="15">
    <w:abstractNumId w:val="0"/>
  </w:num>
  <w:num w:numId="16">
    <w:abstractNumId w:val="6"/>
  </w:num>
  <w:num w:numId="17">
    <w:abstractNumId w:val="18"/>
  </w:num>
  <w:num w:numId="18">
    <w:abstractNumId w:val="22"/>
  </w:num>
  <w:num w:numId="19">
    <w:abstractNumId w:val="2"/>
  </w:num>
  <w:num w:numId="20">
    <w:abstractNumId w:val="8"/>
  </w:num>
  <w:num w:numId="21">
    <w:abstractNumId w:val="23"/>
  </w:num>
  <w:num w:numId="22">
    <w:abstractNumId w:val="24"/>
  </w:num>
  <w:num w:numId="23">
    <w:abstractNumId w:val="10"/>
  </w:num>
  <w:num w:numId="24">
    <w:abstractNumId w:val="5"/>
  </w:num>
  <w:num w:numId="25">
    <w:abstractNumId w:val="7"/>
  </w:num>
  <w:num w:numId="26">
    <w:abstractNumId w:val="26"/>
  </w:num>
  <w:num w:numId="27">
    <w:abstractNumId w:val="17"/>
  </w:num>
  <w:num w:numId="28">
    <w:abstractNumId w:val="29"/>
  </w:num>
  <w:num w:numId="29">
    <w:abstractNumId w:val="4"/>
  </w:num>
  <w:num w:numId="30">
    <w:abstractNumId w:val="28"/>
  </w:num>
  <w:num w:numId="31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460D3E"/>
    <w:rsid w:val="00013624"/>
    <w:rsid w:val="0004661B"/>
    <w:rsid w:val="00057C9F"/>
    <w:rsid w:val="00091306"/>
    <w:rsid w:val="000A15C1"/>
    <w:rsid w:val="000C5418"/>
    <w:rsid w:val="000E6D9C"/>
    <w:rsid w:val="00102E47"/>
    <w:rsid w:val="0013041A"/>
    <w:rsid w:val="00132D03"/>
    <w:rsid w:val="001353B4"/>
    <w:rsid w:val="00137A9E"/>
    <w:rsid w:val="001534B8"/>
    <w:rsid w:val="00161180"/>
    <w:rsid w:val="00175C98"/>
    <w:rsid w:val="00192452"/>
    <w:rsid w:val="001B5EAA"/>
    <w:rsid w:val="001B6369"/>
    <w:rsid w:val="001D6A83"/>
    <w:rsid w:val="001E46AC"/>
    <w:rsid w:val="001E5338"/>
    <w:rsid w:val="00217BAC"/>
    <w:rsid w:val="00235C6E"/>
    <w:rsid w:val="00253758"/>
    <w:rsid w:val="002709EA"/>
    <w:rsid w:val="00283A9F"/>
    <w:rsid w:val="00293E28"/>
    <w:rsid w:val="002E35AD"/>
    <w:rsid w:val="002E6FCC"/>
    <w:rsid w:val="00325AD2"/>
    <w:rsid w:val="00333BC0"/>
    <w:rsid w:val="00352A07"/>
    <w:rsid w:val="003670BE"/>
    <w:rsid w:val="003727CA"/>
    <w:rsid w:val="003E4F7B"/>
    <w:rsid w:val="00460D3E"/>
    <w:rsid w:val="00463355"/>
    <w:rsid w:val="004759DA"/>
    <w:rsid w:val="004771D9"/>
    <w:rsid w:val="00491062"/>
    <w:rsid w:val="00495E66"/>
    <w:rsid w:val="004A797D"/>
    <w:rsid w:val="004D1D5B"/>
    <w:rsid w:val="004D3671"/>
    <w:rsid w:val="004F1B85"/>
    <w:rsid w:val="00504B4B"/>
    <w:rsid w:val="005063E3"/>
    <w:rsid w:val="00517AC7"/>
    <w:rsid w:val="00527014"/>
    <w:rsid w:val="00531F73"/>
    <w:rsid w:val="005333E7"/>
    <w:rsid w:val="005C42BA"/>
    <w:rsid w:val="005D35AC"/>
    <w:rsid w:val="00601D1F"/>
    <w:rsid w:val="00616C3B"/>
    <w:rsid w:val="00617E6D"/>
    <w:rsid w:val="006412AF"/>
    <w:rsid w:val="00647BD6"/>
    <w:rsid w:val="00651E94"/>
    <w:rsid w:val="006540DF"/>
    <w:rsid w:val="00666C00"/>
    <w:rsid w:val="00677F7C"/>
    <w:rsid w:val="006A047B"/>
    <w:rsid w:val="006A55CE"/>
    <w:rsid w:val="006F2420"/>
    <w:rsid w:val="006F57C5"/>
    <w:rsid w:val="00741EE1"/>
    <w:rsid w:val="00761AB4"/>
    <w:rsid w:val="00765BF6"/>
    <w:rsid w:val="0079427D"/>
    <w:rsid w:val="007A6383"/>
    <w:rsid w:val="007F0CFA"/>
    <w:rsid w:val="008023A6"/>
    <w:rsid w:val="00815ABF"/>
    <w:rsid w:val="008219EB"/>
    <w:rsid w:val="008309A6"/>
    <w:rsid w:val="00842D00"/>
    <w:rsid w:val="008448EB"/>
    <w:rsid w:val="00852E94"/>
    <w:rsid w:val="00881101"/>
    <w:rsid w:val="00891C3D"/>
    <w:rsid w:val="008E07BE"/>
    <w:rsid w:val="008F2FC0"/>
    <w:rsid w:val="0091083F"/>
    <w:rsid w:val="00946B06"/>
    <w:rsid w:val="0099451A"/>
    <w:rsid w:val="009C47E6"/>
    <w:rsid w:val="009E79F9"/>
    <w:rsid w:val="009F04BF"/>
    <w:rsid w:val="009F3170"/>
    <w:rsid w:val="00A10854"/>
    <w:rsid w:val="00A14D64"/>
    <w:rsid w:val="00A37197"/>
    <w:rsid w:val="00A54AC7"/>
    <w:rsid w:val="00A607C1"/>
    <w:rsid w:val="00A70AAC"/>
    <w:rsid w:val="00A83229"/>
    <w:rsid w:val="00A9298C"/>
    <w:rsid w:val="00A940B6"/>
    <w:rsid w:val="00AA30BA"/>
    <w:rsid w:val="00AD5C6F"/>
    <w:rsid w:val="00B51511"/>
    <w:rsid w:val="00B716FA"/>
    <w:rsid w:val="00B96FD8"/>
    <w:rsid w:val="00BA372E"/>
    <w:rsid w:val="00BE40A3"/>
    <w:rsid w:val="00BE746D"/>
    <w:rsid w:val="00BF3A31"/>
    <w:rsid w:val="00C04D6E"/>
    <w:rsid w:val="00C12627"/>
    <w:rsid w:val="00C13B64"/>
    <w:rsid w:val="00C4405C"/>
    <w:rsid w:val="00C53595"/>
    <w:rsid w:val="00C95100"/>
    <w:rsid w:val="00C95684"/>
    <w:rsid w:val="00CA45A5"/>
    <w:rsid w:val="00CF57D1"/>
    <w:rsid w:val="00D029C5"/>
    <w:rsid w:val="00D0620A"/>
    <w:rsid w:val="00D3254E"/>
    <w:rsid w:val="00D37F70"/>
    <w:rsid w:val="00D97395"/>
    <w:rsid w:val="00DB6211"/>
    <w:rsid w:val="00DB6D9F"/>
    <w:rsid w:val="00DE0639"/>
    <w:rsid w:val="00E009E9"/>
    <w:rsid w:val="00E16DDE"/>
    <w:rsid w:val="00E3534B"/>
    <w:rsid w:val="00E5011B"/>
    <w:rsid w:val="00E659BE"/>
    <w:rsid w:val="00E8112F"/>
    <w:rsid w:val="00EB6008"/>
    <w:rsid w:val="00EB7897"/>
    <w:rsid w:val="00EC02C6"/>
    <w:rsid w:val="00EE1A3F"/>
    <w:rsid w:val="00EF0774"/>
    <w:rsid w:val="00F06685"/>
    <w:rsid w:val="00F277E4"/>
    <w:rsid w:val="00F60F09"/>
    <w:rsid w:val="00F62B9B"/>
    <w:rsid w:val="00F65F68"/>
    <w:rsid w:val="00F72D46"/>
    <w:rsid w:val="00F74A02"/>
    <w:rsid w:val="00FA0FE9"/>
    <w:rsid w:val="00FB5836"/>
    <w:rsid w:val="00FC2B7B"/>
    <w:rsid w:val="00FC2F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0D3E"/>
    <w:rPr>
      <w:rFonts w:eastAsiaTheme="minorEastAsia"/>
      <w:lang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460D3E"/>
    <w:pPr>
      <w:numPr>
        <w:numId w:val="2"/>
      </w:numPr>
      <w:spacing w:after="0" w:line="240" w:lineRule="auto"/>
      <w:jc w:val="both"/>
      <w:textAlignment w:val="baseline"/>
      <w:outlineLvl w:val="0"/>
    </w:pPr>
    <w:rPr>
      <w:rFonts w:ascii="Arial" w:eastAsia="Times New Roman" w:hAnsi="Arial" w:cs="Arial"/>
      <w:b/>
      <w:bCs/>
      <w:color w:val="000000"/>
      <w:sz w:val="20"/>
      <w:szCs w:val="20"/>
      <w:lang w:val="es-CO" w:eastAsia="es-CO"/>
    </w:rPr>
  </w:style>
  <w:style w:type="paragraph" w:styleId="Ttulo2">
    <w:name w:val="heading 2"/>
    <w:basedOn w:val="Ttulo1"/>
    <w:next w:val="Normal"/>
    <w:link w:val="Ttulo2Car"/>
    <w:uiPriority w:val="9"/>
    <w:unhideWhenUsed/>
    <w:qFormat/>
    <w:rsid w:val="00460D3E"/>
    <w:pPr>
      <w:numPr>
        <w:ilvl w:val="1"/>
      </w:numPr>
      <w:outlineLvl w:val="1"/>
    </w:pPr>
    <w:rPr>
      <w:b w:val="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460D3E"/>
    <w:rPr>
      <w:rFonts w:ascii="Arial" w:eastAsia="Times New Roman" w:hAnsi="Arial" w:cs="Arial"/>
      <w:b/>
      <w:bCs/>
      <w:color w:val="000000"/>
      <w:sz w:val="20"/>
      <w:szCs w:val="20"/>
      <w:lang w:val="es-CO" w:eastAsia="es-CO"/>
    </w:rPr>
  </w:style>
  <w:style w:type="character" w:customStyle="1" w:styleId="Ttulo2Car">
    <w:name w:val="Título 2 Car"/>
    <w:basedOn w:val="Fuentedeprrafopredeter"/>
    <w:link w:val="Ttulo2"/>
    <w:uiPriority w:val="9"/>
    <w:rsid w:val="00460D3E"/>
    <w:rPr>
      <w:rFonts w:ascii="Arial" w:eastAsia="Times New Roman" w:hAnsi="Arial" w:cs="Arial"/>
      <w:bCs/>
      <w:color w:val="000000"/>
      <w:sz w:val="20"/>
      <w:szCs w:val="20"/>
      <w:lang w:val="es-CO" w:eastAsia="es-CO"/>
    </w:rPr>
  </w:style>
  <w:style w:type="paragraph" w:styleId="Prrafodelista">
    <w:name w:val="List Paragraph"/>
    <w:basedOn w:val="Normal"/>
    <w:uiPriority w:val="34"/>
    <w:qFormat/>
    <w:rsid w:val="00460D3E"/>
    <w:pPr>
      <w:ind w:left="720"/>
      <w:contextualSpacing/>
    </w:pPr>
    <w:rPr>
      <w:rFonts w:eastAsiaTheme="minorHAnsi"/>
      <w:lang w:val="es-CO" w:eastAsia="en-US"/>
    </w:rPr>
  </w:style>
  <w:style w:type="table" w:styleId="Tablaconcuadrcula">
    <w:name w:val="Table Grid"/>
    <w:basedOn w:val="Tablanormal"/>
    <w:uiPriority w:val="59"/>
    <w:rsid w:val="00460D3E"/>
    <w:pPr>
      <w:spacing w:after="0" w:line="240" w:lineRule="auto"/>
    </w:pPr>
    <w:rPr>
      <w:lang w:val="es-CO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5063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CO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74A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74A02"/>
    <w:rPr>
      <w:rFonts w:ascii="Tahoma" w:eastAsiaTheme="minorEastAsia" w:hAnsi="Tahoma" w:cs="Tahoma"/>
      <w:sz w:val="16"/>
      <w:szCs w:val="16"/>
      <w:lang w:eastAsia="es-ES"/>
    </w:rPr>
  </w:style>
  <w:style w:type="character" w:styleId="Refdecomentario">
    <w:name w:val="annotation reference"/>
    <w:basedOn w:val="Fuentedeprrafopredeter"/>
    <w:uiPriority w:val="99"/>
    <w:semiHidden/>
    <w:unhideWhenUsed/>
    <w:rsid w:val="00C95100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C95100"/>
    <w:pPr>
      <w:spacing w:line="240" w:lineRule="auto"/>
    </w:pPr>
    <w:rPr>
      <w:rFonts w:eastAsiaTheme="minorHAnsi"/>
      <w:sz w:val="20"/>
      <w:szCs w:val="20"/>
      <w:lang w:val="es-CO" w:eastAsia="en-US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C95100"/>
    <w:rPr>
      <w:sz w:val="20"/>
      <w:szCs w:val="20"/>
      <w:lang w:val="es-CO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4B7309-CD29-4751-BD27-739D735697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341</TotalTime>
  <Pages>3</Pages>
  <Words>1320</Words>
  <Characters>7263</Characters>
  <Application>Microsoft Office Word</Application>
  <DocSecurity>0</DocSecurity>
  <Lines>60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117</cp:revision>
  <dcterms:created xsi:type="dcterms:W3CDTF">2018-07-13T18:23:00Z</dcterms:created>
  <dcterms:modified xsi:type="dcterms:W3CDTF">2019-03-22T19:05:00Z</dcterms:modified>
</cp:coreProperties>
</file>